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EB9B" w14:textId="012CBB4A" w:rsidR="00A73DBB" w:rsidRPr="0049156B" w:rsidRDefault="00A73DBB" w:rsidP="00A73DBB">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14</w:t>
      </w:r>
      <w:r w:rsidRPr="0049156B">
        <w:rPr>
          <w:rFonts w:eastAsia="Times New Roman"/>
          <w:b/>
          <w:bCs/>
          <w:sz w:val="24"/>
          <w:szCs w:val="24"/>
        </w:rPr>
        <w:tab/>
      </w:r>
      <w:r w:rsidR="00B24BB6" w:rsidRPr="00B24BB6">
        <w:rPr>
          <w:rFonts w:eastAsia="Times New Roman"/>
          <w:b/>
          <w:bCs/>
          <w:sz w:val="24"/>
          <w:szCs w:val="24"/>
        </w:rPr>
        <w:t>R1-2307907</w:t>
      </w:r>
    </w:p>
    <w:p w14:paraId="3BB482E2" w14:textId="77777777" w:rsidR="00A73DBB" w:rsidRDefault="00A73DBB" w:rsidP="00A73DBB">
      <w:pPr>
        <w:widowControl w:val="0"/>
        <w:tabs>
          <w:tab w:val="right" w:pos="9639"/>
        </w:tabs>
        <w:spacing w:after="0"/>
        <w:rPr>
          <w:rFonts w:eastAsia="Times New Roman"/>
          <w:b/>
          <w:bCs/>
          <w:sz w:val="24"/>
          <w:szCs w:val="24"/>
        </w:rPr>
      </w:pPr>
      <w:r>
        <w:rPr>
          <w:rFonts w:eastAsia="Times New Roman"/>
          <w:b/>
          <w:bCs/>
          <w:sz w:val="24"/>
          <w:szCs w:val="24"/>
        </w:rPr>
        <w:t>August 21</w:t>
      </w:r>
      <w:r>
        <w:rPr>
          <w:rFonts w:eastAsia="Times New Roman"/>
          <w:b/>
          <w:bCs/>
          <w:sz w:val="24"/>
          <w:szCs w:val="24"/>
          <w:vertAlign w:val="superscript"/>
        </w:rPr>
        <w:t>st</w:t>
      </w:r>
      <w:r>
        <w:rPr>
          <w:rFonts w:eastAsia="Times New Roman"/>
          <w:b/>
          <w:bCs/>
          <w:sz w:val="24"/>
          <w:szCs w:val="24"/>
        </w:rPr>
        <w:t xml:space="preserve"> – 25</w:t>
      </w:r>
      <w:r w:rsidRPr="006E7228">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170DEF52" w14:textId="77777777" w:rsidR="00A73DBB" w:rsidRDefault="00A73DBB" w:rsidP="00A73DBB">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12D60F2"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w:t>
      </w:r>
      <w:r w:rsidR="00E756CD">
        <w:rPr>
          <w:lang w:eastAsia="ja-JP"/>
        </w:rPr>
        <w:t>3</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5B6FBF06" w14:textId="77777777" w:rsidR="003D7F01" w:rsidRPr="003D7F01" w:rsidRDefault="003D7F01" w:rsidP="003D7F01">
            <w:pPr>
              <w:spacing w:after="0"/>
              <w:rPr>
                <w:rFonts w:ascii="Times" w:eastAsia="Batang" w:hAnsi="Times" w:cs="Times"/>
                <w:b/>
                <w:bCs/>
                <w:color w:val="000000"/>
                <w:sz w:val="18"/>
                <w:szCs w:val="18"/>
                <w:highlight w:val="green"/>
              </w:rPr>
            </w:pPr>
            <w:r w:rsidRPr="003D7F01">
              <w:rPr>
                <w:rFonts w:ascii="Times" w:eastAsia="Batang" w:hAnsi="Times" w:cs="Times"/>
                <w:b/>
                <w:bCs/>
                <w:color w:val="000000"/>
                <w:sz w:val="18"/>
                <w:szCs w:val="18"/>
                <w:highlight w:val="green"/>
              </w:rPr>
              <w:t>Agreement</w:t>
            </w:r>
          </w:p>
          <w:p w14:paraId="690031B4" w14:textId="77777777" w:rsidR="003D7F01" w:rsidRPr="003D7F01" w:rsidRDefault="003D7F01" w:rsidP="003D7F01">
            <w:pPr>
              <w:spacing w:after="0"/>
              <w:rPr>
                <w:rFonts w:ascii="Times" w:eastAsia="Batang" w:hAnsi="Times" w:cs="Times"/>
                <w:color w:val="000000"/>
                <w:sz w:val="18"/>
                <w:szCs w:val="18"/>
              </w:rPr>
            </w:pPr>
            <w:r w:rsidRPr="003D7F01">
              <w:rPr>
                <w:rFonts w:ascii="Times" w:eastAsia="Batang" w:hAnsi="Times" w:cs="Times"/>
                <w:color w:val="000000"/>
                <w:sz w:val="18"/>
                <w:szCs w:val="18"/>
                <w:lang w:eastAsia="zh-CN"/>
              </w:rPr>
              <w:t xml:space="preserve">On unified TCI framework extension for S-DCI based MTRP, for PDSCH reception scheduled/activated by DCI format 1_1/1_2 configured w/o the [TCI selection field], </w:t>
            </w:r>
            <w:r w:rsidRPr="003D7F01">
              <w:rPr>
                <w:rFonts w:ascii="Times" w:eastAsia="Batang" w:hAnsi="Times" w:cs="Times"/>
                <w:color w:val="000000"/>
                <w:sz w:val="18"/>
                <w:szCs w:val="18"/>
              </w:rPr>
              <w:t xml:space="preserve">the UE shall apply both indicated joint/DL TCI states to the scheduled/activated PDSCH </w:t>
            </w:r>
            <w:proofErr w:type="gramStart"/>
            <w:r w:rsidRPr="003D7F01">
              <w:rPr>
                <w:rFonts w:ascii="Times" w:eastAsia="Batang" w:hAnsi="Times" w:cs="Times"/>
                <w:color w:val="000000"/>
                <w:sz w:val="18"/>
                <w:szCs w:val="18"/>
              </w:rPr>
              <w:t>reception</w:t>
            </w:r>
            <w:proofErr w:type="gramEnd"/>
          </w:p>
          <w:p w14:paraId="477FAF24" w14:textId="77777777" w:rsidR="003D7F01" w:rsidRPr="003D7F01" w:rsidRDefault="003D7F01" w:rsidP="003D7F01">
            <w:pPr>
              <w:numPr>
                <w:ilvl w:val="0"/>
                <w:numId w:val="18"/>
              </w:numPr>
              <w:spacing w:after="0"/>
              <w:ind w:left="466" w:hanging="284"/>
              <w:contextualSpacing/>
              <w:jc w:val="both"/>
              <w:rPr>
                <w:rFonts w:ascii="Times" w:eastAsia="Batang" w:hAnsi="Times" w:cs="Times"/>
                <w:color w:val="000000"/>
                <w:sz w:val="18"/>
                <w:szCs w:val="18"/>
              </w:rPr>
            </w:pPr>
            <w:r w:rsidRPr="003D7F01">
              <w:rPr>
                <w:rFonts w:ascii="Times" w:eastAsia="Batang" w:hAnsi="Times" w:cs="Times"/>
                <w:sz w:val="18"/>
                <w:szCs w:val="18"/>
              </w:rPr>
              <w:t xml:space="preserve">If the UE is in FR1, or </w:t>
            </w:r>
            <w:r w:rsidRPr="003D7F01">
              <w:rPr>
                <w:rFonts w:ascii="Times" w:eastAsia="Batang" w:hAnsi="Times" w:cs="Times"/>
                <w:color w:val="000000"/>
                <w:sz w:val="18"/>
                <w:szCs w:val="18"/>
              </w:rPr>
              <w:t xml:space="preserve">the </w:t>
            </w:r>
            <w:r w:rsidRPr="003D7F01">
              <w:rPr>
                <w:rFonts w:ascii="Times" w:eastAsia="Batang" w:hAnsi="Times" w:cs="Times"/>
                <w:sz w:val="18"/>
                <w:szCs w:val="18"/>
              </w:rPr>
              <w:t>UE supports the capability of two default beams for S-DCI based MTRP in FR2, a</w:t>
            </w:r>
            <w:r w:rsidRPr="003D7F01">
              <w:rPr>
                <w:rFonts w:ascii="Times" w:eastAsia="Batang" w:hAnsi="Times" w:cs="Times"/>
                <w:color w:val="000000"/>
                <w:sz w:val="18"/>
                <w:szCs w:val="18"/>
              </w:rPr>
              <w:t xml:space="preserve">bove applies </w:t>
            </w:r>
            <w:r w:rsidRPr="003D7F01">
              <w:rPr>
                <w:rFonts w:ascii="Times" w:eastAsia="Batang" w:hAnsi="Times" w:cs="Times"/>
                <w:sz w:val="18"/>
                <w:szCs w:val="18"/>
              </w:rPr>
              <w:t>r</w:t>
            </w:r>
            <w:r w:rsidRPr="003D7F01">
              <w:rPr>
                <w:rFonts w:ascii="Times" w:eastAsia="Batang" w:hAnsi="Times" w:cs="Times"/>
                <w:color w:val="000000"/>
                <w:sz w:val="18"/>
                <w:szCs w:val="18"/>
              </w:rPr>
              <w:t>egardless of the offset</w:t>
            </w:r>
            <w:r w:rsidRPr="003D7F01">
              <w:rPr>
                <w:rFonts w:ascii="Times" w:eastAsia="Batang" w:hAnsi="Times" w:cs="Times"/>
                <w:sz w:val="18"/>
                <w:szCs w:val="18"/>
              </w:rPr>
              <w:t xml:space="preserve"> between the reception of the scheduling DCI format 1_1/1_2 and the scheduled/activated PDSCH </w:t>
            </w:r>
            <w:proofErr w:type="gramStart"/>
            <w:r w:rsidRPr="003D7F01">
              <w:rPr>
                <w:rFonts w:ascii="Times" w:eastAsia="Batang" w:hAnsi="Times" w:cs="Times"/>
                <w:sz w:val="18"/>
                <w:szCs w:val="18"/>
              </w:rPr>
              <w:t>reception</w:t>
            </w:r>
            <w:proofErr w:type="gramEnd"/>
          </w:p>
          <w:p w14:paraId="086ECF60" w14:textId="77777777" w:rsidR="003D7F01" w:rsidRPr="003D7F01" w:rsidRDefault="003D7F01" w:rsidP="003D7F01">
            <w:pPr>
              <w:numPr>
                <w:ilvl w:val="0"/>
                <w:numId w:val="18"/>
              </w:numPr>
              <w:spacing w:after="0"/>
              <w:ind w:left="466" w:hanging="284"/>
              <w:contextualSpacing/>
              <w:jc w:val="both"/>
              <w:rPr>
                <w:rFonts w:ascii="Times" w:eastAsia="Batang" w:hAnsi="Times" w:cs="Times"/>
                <w:color w:val="000000"/>
                <w:sz w:val="18"/>
                <w:szCs w:val="18"/>
              </w:rPr>
            </w:pPr>
            <w:r w:rsidRPr="003D7F01">
              <w:rPr>
                <w:rFonts w:ascii="Times" w:eastAsia="Batang" w:hAnsi="Times" w:cs="Times"/>
                <w:sz w:val="18"/>
                <w:szCs w:val="18"/>
              </w:rPr>
              <w:t xml:space="preserve">If </w:t>
            </w:r>
            <w:r w:rsidRPr="003D7F01">
              <w:rPr>
                <w:rFonts w:ascii="Times" w:eastAsia="Batang" w:hAnsi="Times" w:cs="Times"/>
                <w:color w:val="000000"/>
                <w:sz w:val="18"/>
                <w:szCs w:val="18"/>
              </w:rPr>
              <w:t xml:space="preserve">the </w:t>
            </w:r>
            <w:r w:rsidRPr="003D7F01">
              <w:rPr>
                <w:rFonts w:ascii="Times" w:eastAsia="Batang" w:hAnsi="Times" w:cs="Times"/>
                <w:sz w:val="18"/>
                <w:szCs w:val="18"/>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3D7F01">
              <w:rPr>
                <w:rFonts w:ascii="Times" w:eastAsia="Batang" w:hAnsi="Times" w:cs="Times"/>
                <w:sz w:val="18"/>
                <w:szCs w:val="18"/>
              </w:rPr>
              <w:t>threshold</w:t>
            </w:r>
            <w:proofErr w:type="gramEnd"/>
          </w:p>
          <w:p w14:paraId="1E163A71" w14:textId="77777777" w:rsidR="003D7F01" w:rsidRPr="003D7F01" w:rsidRDefault="003D7F01" w:rsidP="003D7F01">
            <w:pPr>
              <w:spacing w:after="0"/>
              <w:rPr>
                <w:rFonts w:ascii="Times" w:eastAsia="Batang" w:hAnsi="Times"/>
                <w:sz w:val="18"/>
                <w:szCs w:val="22"/>
              </w:rPr>
            </w:pPr>
          </w:p>
          <w:p w14:paraId="55CCCD1A" w14:textId="77777777" w:rsidR="003D7F01" w:rsidRPr="003D7F01" w:rsidRDefault="003D7F01" w:rsidP="003D7F01">
            <w:pPr>
              <w:spacing w:after="0"/>
              <w:rPr>
                <w:rFonts w:ascii="Times" w:eastAsia="Batang" w:hAnsi="Times" w:cs="Times"/>
                <w:b/>
                <w:bCs/>
                <w:color w:val="000000"/>
                <w:sz w:val="18"/>
                <w:szCs w:val="18"/>
                <w:highlight w:val="green"/>
              </w:rPr>
            </w:pPr>
            <w:r w:rsidRPr="003D7F01">
              <w:rPr>
                <w:rFonts w:ascii="Times" w:eastAsia="Batang" w:hAnsi="Times" w:cs="Times"/>
                <w:b/>
                <w:bCs/>
                <w:color w:val="000000"/>
                <w:sz w:val="18"/>
                <w:szCs w:val="18"/>
                <w:highlight w:val="green"/>
              </w:rPr>
              <w:t>Agreement</w:t>
            </w:r>
          </w:p>
          <w:p w14:paraId="2CE5464C" w14:textId="77777777" w:rsidR="003D7F01" w:rsidRPr="003D7F01" w:rsidRDefault="003D7F01" w:rsidP="003D7F01">
            <w:pPr>
              <w:spacing w:after="0"/>
              <w:jc w:val="both"/>
              <w:rPr>
                <w:rFonts w:ascii="Times" w:eastAsia="Batang" w:hAnsi="Times" w:cs="Times"/>
                <w:color w:val="000000"/>
                <w:sz w:val="18"/>
                <w:szCs w:val="18"/>
              </w:rPr>
            </w:pPr>
            <w:r w:rsidRPr="003D7F01">
              <w:rPr>
                <w:rFonts w:ascii="Times" w:eastAsia="Batang" w:hAnsi="Times" w:cs="Times"/>
                <w:color w:val="000000"/>
                <w:sz w:val="18"/>
                <w:szCs w:val="18"/>
              </w:rPr>
              <w:t>On unified TCI framework extension for S-DCI based MTRP:</w:t>
            </w:r>
          </w:p>
          <w:p w14:paraId="72C6A201" w14:textId="77777777" w:rsidR="003D7F01" w:rsidRPr="003D7F01" w:rsidRDefault="003D7F01" w:rsidP="003D7F01">
            <w:pPr>
              <w:numPr>
                <w:ilvl w:val="0"/>
                <w:numId w:val="24"/>
              </w:numPr>
              <w:spacing w:after="0"/>
              <w:jc w:val="both"/>
              <w:rPr>
                <w:rFonts w:ascii="Times" w:eastAsia="Batang" w:hAnsi="Times" w:cs="Times"/>
                <w:color w:val="000000"/>
                <w:sz w:val="18"/>
                <w:szCs w:val="18"/>
              </w:rPr>
            </w:pPr>
            <w:r w:rsidRPr="003D7F01">
              <w:rPr>
                <w:rFonts w:ascii="Times" w:eastAsia="Batang" w:hAnsi="Times" w:cs="Times"/>
                <w:color w:val="000000"/>
                <w:sz w:val="18"/>
                <w:szCs w:val="18"/>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sidRPr="003D7F01">
              <w:rPr>
                <w:rFonts w:ascii="Times" w:eastAsia="Batang" w:hAnsi="Times" w:cs="Times"/>
                <w:color w:val="000000"/>
                <w:sz w:val="18"/>
                <w:szCs w:val="18"/>
              </w:rPr>
              <w:t>CORESET</w:t>
            </w:r>
            <w:proofErr w:type="gramEnd"/>
          </w:p>
          <w:p w14:paraId="4941FCBE" w14:textId="77777777" w:rsidR="003D7F01" w:rsidRPr="003D7F01" w:rsidRDefault="003D7F01" w:rsidP="003D7F01">
            <w:pPr>
              <w:numPr>
                <w:ilvl w:val="0"/>
                <w:numId w:val="24"/>
              </w:numPr>
              <w:spacing w:after="0"/>
              <w:jc w:val="both"/>
              <w:rPr>
                <w:rFonts w:ascii="Times" w:eastAsia="Batang" w:hAnsi="Times" w:cs="Times"/>
                <w:color w:val="000000"/>
                <w:sz w:val="18"/>
                <w:szCs w:val="18"/>
              </w:rPr>
            </w:pPr>
            <w:r w:rsidRPr="003D7F01">
              <w:rPr>
                <w:rFonts w:ascii="Times" w:eastAsia="Batang" w:hAnsi="Times" w:cs="Times"/>
                <w:color w:val="000000"/>
                <w:sz w:val="18"/>
                <w:szCs w:val="18"/>
              </w:rPr>
              <w:t xml:space="preserve">If a CORESET other than a CORESET with index 0 is associated at least with CSS sets other than Type3-PDCCH CSS sets, the CORESET is configured by RRC to apply the first one, the second one, both, </w:t>
            </w:r>
            <w:proofErr w:type="gramStart"/>
            <w:r w:rsidRPr="003D7F01">
              <w:rPr>
                <w:rFonts w:ascii="Times" w:eastAsia="Batang" w:hAnsi="Times" w:cs="Times"/>
                <w:color w:val="000000"/>
                <w:sz w:val="18"/>
                <w:szCs w:val="18"/>
              </w:rPr>
              <w:t>or</w:t>
            </w:r>
            <w:proofErr w:type="gramEnd"/>
            <w:r w:rsidRPr="003D7F01">
              <w:rPr>
                <w:rFonts w:ascii="Times" w:eastAsia="Batang" w:hAnsi="Times" w:cs="Times"/>
                <w:color w:val="000000"/>
                <w:sz w:val="18"/>
                <w:szCs w:val="18"/>
              </w:rPr>
              <w:t xml:space="preserve"> none of the indicated joint/DL TCI states to PDCCH reception on the CORESET</w:t>
            </w:r>
          </w:p>
          <w:p w14:paraId="0389F2F2" w14:textId="77777777" w:rsidR="003D7F01" w:rsidRPr="003D7F01" w:rsidRDefault="003D7F01" w:rsidP="003D7F01">
            <w:pPr>
              <w:numPr>
                <w:ilvl w:val="0"/>
                <w:numId w:val="24"/>
              </w:numPr>
              <w:spacing w:after="0"/>
              <w:jc w:val="both"/>
              <w:rPr>
                <w:rFonts w:ascii="Times" w:eastAsia="Batang" w:hAnsi="Times" w:cs="Times"/>
                <w:color w:val="000000"/>
                <w:sz w:val="18"/>
                <w:szCs w:val="18"/>
              </w:rPr>
            </w:pPr>
            <w:r w:rsidRPr="003D7F01">
              <w:rPr>
                <w:rFonts w:ascii="Times" w:eastAsia="Batang" w:hAnsi="Times" w:cs="Times"/>
                <w:color w:val="000000"/>
                <w:sz w:val="18"/>
                <w:szCs w:val="18"/>
              </w:rPr>
              <w:t>For a CORESET with index 0:</w:t>
            </w:r>
          </w:p>
          <w:p w14:paraId="5E39F34C" w14:textId="77777777" w:rsidR="003D7F01" w:rsidRPr="003D7F01" w:rsidRDefault="003D7F01" w:rsidP="003D7F01">
            <w:pPr>
              <w:numPr>
                <w:ilvl w:val="1"/>
                <w:numId w:val="24"/>
              </w:numPr>
              <w:spacing w:after="0"/>
              <w:jc w:val="both"/>
              <w:rPr>
                <w:rFonts w:ascii="Times" w:eastAsia="Batang" w:hAnsi="Times" w:cs="Times"/>
                <w:color w:val="000000"/>
                <w:sz w:val="18"/>
                <w:szCs w:val="18"/>
              </w:rPr>
            </w:pPr>
            <w:r w:rsidRPr="003D7F01">
              <w:rPr>
                <w:rFonts w:ascii="Times" w:eastAsia="Batang" w:hAnsi="Times" w:cs="Times"/>
                <w:color w:val="000000"/>
                <w:sz w:val="18"/>
                <w:szCs w:val="18"/>
              </w:rPr>
              <w:t xml:space="preserve">If the CORESET is associated with SS#0 for Type 0/0A/2 CSS sets, the CORESET is configured by RRC to apply the first one, the second one, or none of the indicated joint/DL TCI state to PDCCH reception on the </w:t>
            </w:r>
            <w:proofErr w:type="gramStart"/>
            <w:r w:rsidRPr="003D7F01">
              <w:rPr>
                <w:rFonts w:ascii="Times" w:eastAsia="Batang" w:hAnsi="Times" w:cs="Times"/>
                <w:color w:val="000000"/>
                <w:sz w:val="18"/>
                <w:szCs w:val="18"/>
              </w:rPr>
              <w:t>CORESET</w:t>
            </w:r>
            <w:proofErr w:type="gramEnd"/>
          </w:p>
          <w:p w14:paraId="70378C17" w14:textId="77777777" w:rsidR="003D7F01" w:rsidRPr="003D7F01" w:rsidRDefault="003D7F01" w:rsidP="003D7F01">
            <w:pPr>
              <w:numPr>
                <w:ilvl w:val="1"/>
                <w:numId w:val="24"/>
              </w:numPr>
              <w:spacing w:after="0"/>
              <w:jc w:val="both"/>
              <w:rPr>
                <w:rFonts w:ascii="Times" w:eastAsia="Batang" w:hAnsi="Times" w:cs="Times"/>
                <w:color w:val="000000"/>
                <w:sz w:val="18"/>
                <w:szCs w:val="18"/>
              </w:rPr>
            </w:pPr>
            <w:r w:rsidRPr="003D7F01">
              <w:rPr>
                <w:rFonts w:ascii="Times" w:eastAsia="Batang" w:hAnsi="Times" w:cs="Times"/>
                <w:color w:val="000000"/>
                <w:sz w:val="18"/>
                <w:szCs w:val="18"/>
              </w:rPr>
              <w:t xml:space="preserve">Otherwise, the CORESET is configured by RRC to apply the first one, the second one, both, </w:t>
            </w:r>
            <w:proofErr w:type="gramStart"/>
            <w:r w:rsidRPr="003D7F01">
              <w:rPr>
                <w:rFonts w:ascii="Times" w:eastAsia="Batang" w:hAnsi="Times" w:cs="Times"/>
                <w:color w:val="000000"/>
                <w:sz w:val="18"/>
                <w:szCs w:val="18"/>
              </w:rPr>
              <w:t>or</w:t>
            </w:r>
            <w:proofErr w:type="gramEnd"/>
            <w:r w:rsidRPr="003D7F01">
              <w:rPr>
                <w:rFonts w:ascii="Times" w:eastAsia="Batang" w:hAnsi="Times" w:cs="Times"/>
                <w:color w:val="000000"/>
                <w:sz w:val="18"/>
                <w:szCs w:val="18"/>
              </w:rPr>
              <w:t xml:space="preserve"> none of the indicated joint/DL TCI states to PDCCH reception on the CORESET</w:t>
            </w:r>
          </w:p>
          <w:p w14:paraId="1E063443" w14:textId="77777777" w:rsidR="003D7F01" w:rsidRPr="003D7F01" w:rsidRDefault="003D7F01" w:rsidP="003D7F01">
            <w:pPr>
              <w:spacing w:after="0"/>
              <w:contextualSpacing/>
              <w:jc w:val="both"/>
              <w:rPr>
                <w:rFonts w:ascii="Times" w:eastAsia="Batang" w:hAnsi="Times" w:cs="Times"/>
                <w:color w:val="000000"/>
                <w:sz w:val="18"/>
                <w:szCs w:val="18"/>
              </w:rPr>
            </w:pPr>
            <w:r w:rsidRPr="003D7F01">
              <w:rPr>
                <w:rFonts w:ascii="Times" w:eastAsia="Batang" w:hAnsi="Times" w:cs="Times"/>
                <w:color w:val="000000"/>
                <w:sz w:val="18"/>
                <w:szCs w:val="18"/>
              </w:rPr>
              <w:t xml:space="preserve">Note: RAN1 already agrees to use RRC configuration to inform that the UE shall apply the first one, the second one, both, </w:t>
            </w:r>
            <w:proofErr w:type="gramStart"/>
            <w:r w:rsidRPr="003D7F01">
              <w:rPr>
                <w:rFonts w:ascii="Times" w:eastAsia="Batang" w:hAnsi="Times" w:cs="Times"/>
                <w:color w:val="000000"/>
                <w:sz w:val="18"/>
                <w:szCs w:val="18"/>
              </w:rPr>
              <w:t>or</w:t>
            </w:r>
            <w:proofErr w:type="gramEnd"/>
            <w:r w:rsidRPr="003D7F01">
              <w:rPr>
                <w:rFonts w:ascii="Times" w:eastAsia="Batang" w:hAnsi="Times" w:cs="Times"/>
                <w:color w:val="000000"/>
                <w:sz w:val="18"/>
                <w:szCs w:val="18"/>
              </w:rPr>
              <w:t xml:space="preserve"> none of the indicated joint/DL TCI states to a CORESET in S-DCI based MTRP. </w:t>
            </w:r>
          </w:p>
          <w:p w14:paraId="6F0FA303" w14:textId="77777777" w:rsidR="003D7F01" w:rsidRPr="003D7F01" w:rsidRDefault="003D7F01" w:rsidP="003D7F01">
            <w:pPr>
              <w:spacing w:after="0"/>
              <w:rPr>
                <w:rFonts w:ascii="Times" w:eastAsia="Batang" w:hAnsi="Times" w:cs="Times"/>
                <w:color w:val="0000FF"/>
                <w:sz w:val="18"/>
                <w:szCs w:val="18"/>
              </w:rPr>
            </w:pPr>
            <w:r w:rsidRPr="003D7F01">
              <w:rPr>
                <w:rFonts w:ascii="Times" w:eastAsia="Batang" w:hAnsi="Times" w:cs="Times"/>
                <w:color w:val="000000"/>
                <w:sz w:val="18"/>
                <w:szCs w:val="18"/>
              </w:rPr>
              <w:t xml:space="preserve">Note: There is no consensus in RAN1 on whether to reuse the Rel-17 RRC parameter </w:t>
            </w:r>
            <w:proofErr w:type="spellStart"/>
            <w:r w:rsidRPr="003D7F01">
              <w:rPr>
                <w:rFonts w:ascii="Times" w:eastAsia="Batang" w:hAnsi="Times" w:cs="Times"/>
                <w:i/>
                <w:iCs/>
                <w:color w:val="000000"/>
                <w:sz w:val="18"/>
                <w:szCs w:val="18"/>
              </w:rPr>
              <w:t>followUnifiedTCIstate</w:t>
            </w:r>
            <w:proofErr w:type="spellEnd"/>
            <w:r w:rsidRPr="003D7F01">
              <w:rPr>
                <w:rFonts w:ascii="Times" w:eastAsia="Batang" w:hAnsi="Times" w:cs="Times"/>
                <w:color w:val="000000"/>
                <w:sz w:val="18"/>
                <w:szCs w:val="18"/>
              </w:rPr>
              <w:t xml:space="preserve"> as a part of above RRC configuration, and whether to reuse </w:t>
            </w:r>
            <w:proofErr w:type="spellStart"/>
            <w:r w:rsidRPr="003D7F01">
              <w:rPr>
                <w:rFonts w:ascii="Times" w:eastAsia="Batang" w:hAnsi="Times" w:cs="Times"/>
                <w:i/>
                <w:iCs/>
                <w:color w:val="000000"/>
                <w:sz w:val="18"/>
                <w:szCs w:val="18"/>
              </w:rPr>
              <w:t>followUnifiedTCIstate</w:t>
            </w:r>
            <w:proofErr w:type="spellEnd"/>
            <w:r w:rsidRPr="003D7F01">
              <w:rPr>
                <w:rFonts w:ascii="Times" w:eastAsia="Batang" w:hAnsi="Times" w:cs="Times"/>
                <w:i/>
                <w:iCs/>
                <w:color w:val="000000"/>
                <w:sz w:val="18"/>
                <w:szCs w:val="18"/>
              </w:rPr>
              <w:t xml:space="preserve"> </w:t>
            </w:r>
            <w:r w:rsidRPr="003D7F01">
              <w:rPr>
                <w:rFonts w:ascii="Times" w:eastAsia="Batang" w:hAnsi="Times" w:cs="Times"/>
                <w:color w:val="000000"/>
                <w:sz w:val="18"/>
                <w:szCs w:val="18"/>
              </w:rPr>
              <w:t>is up to RAN2 design</w:t>
            </w:r>
          </w:p>
          <w:p w14:paraId="45ED9E87" w14:textId="77777777" w:rsidR="003D7F01" w:rsidRPr="003D7F01" w:rsidRDefault="003D7F01" w:rsidP="003D7F01">
            <w:pPr>
              <w:spacing w:after="0"/>
              <w:rPr>
                <w:rFonts w:ascii="Times" w:eastAsia="Batang" w:hAnsi="Times" w:cs="Times"/>
                <w:sz w:val="18"/>
                <w:szCs w:val="18"/>
              </w:rPr>
            </w:pPr>
          </w:p>
          <w:p w14:paraId="47E7855F" w14:textId="77777777" w:rsidR="003D7F01" w:rsidRPr="003D7F01" w:rsidRDefault="003D7F01" w:rsidP="003D7F01">
            <w:pPr>
              <w:tabs>
                <w:tab w:val="left" w:pos="314"/>
                <w:tab w:val="left" w:pos="720"/>
              </w:tabs>
              <w:snapToGrid w:val="0"/>
              <w:spacing w:after="0"/>
              <w:contextualSpacing/>
              <w:jc w:val="both"/>
              <w:rPr>
                <w:rFonts w:eastAsia="Batang"/>
                <w:b/>
                <w:bCs/>
                <w:color w:val="000000"/>
                <w:sz w:val="18"/>
                <w:szCs w:val="18"/>
                <w:highlight w:val="green"/>
                <w:lang w:eastAsia="zh-CN"/>
              </w:rPr>
            </w:pPr>
            <w:r w:rsidRPr="003D7F01">
              <w:rPr>
                <w:rFonts w:eastAsia="Batang"/>
                <w:b/>
                <w:bCs/>
                <w:color w:val="000000"/>
                <w:sz w:val="18"/>
                <w:szCs w:val="18"/>
                <w:highlight w:val="green"/>
                <w:lang w:eastAsia="zh-CN"/>
              </w:rPr>
              <w:t>Agreement</w:t>
            </w:r>
          </w:p>
          <w:p w14:paraId="17F46FAC" w14:textId="77777777" w:rsidR="003D7F01" w:rsidRPr="003D7F01" w:rsidRDefault="003D7F01" w:rsidP="003D7F01">
            <w:pPr>
              <w:spacing w:after="0"/>
              <w:jc w:val="both"/>
              <w:rPr>
                <w:rFonts w:ascii="Times" w:eastAsia="Batang" w:hAnsi="Times" w:cs="Times"/>
                <w:color w:val="000000"/>
                <w:sz w:val="18"/>
                <w:szCs w:val="18"/>
              </w:rPr>
            </w:pPr>
            <w:r w:rsidRPr="003D7F01">
              <w:rPr>
                <w:rFonts w:ascii="Times" w:eastAsia="Batang" w:hAnsi="Times" w:cs="Times"/>
                <w:color w:val="000000"/>
                <w:sz w:val="18"/>
                <w:szCs w:val="18"/>
                <w:lang w:eastAsia="zh-CN"/>
              </w:rPr>
              <w:t xml:space="preserve">On unified TCI framework extension for S-DCI based MTRP, when a 2-bit [TCI selection field] is configured by RRC to be present </w:t>
            </w:r>
            <w:r w:rsidRPr="003D7F01">
              <w:rPr>
                <w:rFonts w:ascii="Times" w:eastAsia="Batang" w:hAnsi="Times" w:cs="Times"/>
                <w:color w:val="000000"/>
                <w:sz w:val="18"/>
                <w:szCs w:val="18"/>
              </w:rPr>
              <w:t>in a DCI format 1_1/1_2 in a DL BWP:</w:t>
            </w:r>
          </w:p>
          <w:p w14:paraId="176CCB04" w14:textId="77777777" w:rsidR="003D7F01" w:rsidRPr="003D7F01" w:rsidRDefault="003D7F01" w:rsidP="003D7F01">
            <w:pPr>
              <w:numPr>
                <w:ilvl w:val="0"/>
                <w:numId w:val="19"/>
              </w:numPr>
              <w:tabs>
                <w:tab w:val="left" w:pos="314"/>
              </w:tabs>
              <w:suppressAutoHyphens/>
              <w:snapToGrid w:val="0"/>
              <w:spacing w:after="0"/>
              <w:contextualSpacing/>
              <w:rPr>
                <w:rFonts w:ascii="Times" w:eastAsia="Batang" w:hAnsi="Times" w:cs="Times"/>
                <w:color w:val="000000"/>
                <w:sz w:val="18"/>
                <w:szCs w:val="18"/>
                <w:lang w:eastAsia="x-none"/>
              </w:rPr>
            </w:pPr>
            <w:r w:rsidRPr="003D7F01">
              <w:rPr>
                <w:rFonts w:ascii="Times" w:eastAsia="Batang" w:hAnsi="Times" w:cs="Times"/>
                <w:color w:val="000000"/>
                <w:sz w:val="18"/>
                <w:szCs w:val="18"/>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43B50E67" w14:textId="77777777" w:rsidR="003D7F01" w:rsidRPr="003D7F01" w:rsidRDefault="003D7F01" w:rsidP="003D7F01">
            <w:pPr>
              <w:numPr>
                <w:ilvl w:val="0"/>
                <w:numId w:val="19"/>
              </w:numPr>
              <w:tabs>
                <w:tab w:val="left" w:pos="314"/>
              </w:tabs>
              <w:suppressAutoHyphens/>
              <w:snapToGrid w:val="0"/>
              <w:spacing w:after="0"/>
              <w:contextualSpacing/>
              <w:rPr>
                <w:rFonts w:ascii="Times" w:eastAsia="Batang" w:hAnsi="Times" w:cs="Times"/>
                <w:sz w:val="18"/>
                <w:szCs w:val="18"/>
                <w:lang w:eastAsia="x-none"/>
              </w:rPr>
            </w:pPr>
            <w:r w:rsidRPr="003D7F01">
              <w:rPr>
                <w:rFonts w:ascii="Times" w:eastAsia="PMingLiU" w:hAnsi="Times" w:cs="Times"/>
                <w:sz w:val="18"/>
                <w:szCs w:val="18"/>
                <w:lang w:eastAsia="zh-TW"/>
              </w:rPr>
              <w:t xml:space="preserve">The </w:t>
            </w:r>
            <w:r w:rsidRPr="003D7F01">
              <w:rPr>
                <w:rFonts w:ascii="Times" w:eastAsia="Batang" w:hAnsi="Times" w:cs="Times"/>
                <w:sz w:val="18"/>
                <w:szCs w:val="18"/>
                <w:lang w:eastAsia="x-none"/>
              </w:rPr>
              <w:t xml:space="preserve">codepoint "11" of the [TCI selection field] is </w:t>
            </w:r>
            <w:proofErr w:type="gramStart"/>
            <w:r w:rsidRPr="003D7F01">
              <w:rPr>
                <w:rFonts w:ascii="Times" w:eastAsia="Batang" w:hAnsi="Times" w:cs="Times"/>
                <w:sz w:val="18"/>
                <w:szCs w:val="18"/>
                <w:lang w:eastAsia="x-none"/>
              </w:rPr>
              <w:t>reserved</w:t>
            </w:r>
            <w:proofErr w:type="gramEnd"/>
          </w:p>
          <w:p w14:paraId="02DF1720" w14:textId="77777777" w:rsidR="003D7F01" w:rsidRDefault="003D7F01" w:rsidP="003D7F01">
            <w:pPr>
              <w:tabs>
                <w:tab w:val="left" w:pos="314"/>
                <w:tab w:val="left" w:pos="720"/>
              </w:tabs>
              <w:snapToGrid w:val="0"/>
              <w:spacing w:after="0"/>
              <w:contextualSpacing/>
              <w:jc w:val="both"/>
              <w:rPr>
                <w:rFonts w:ascii="Times" w:eastAsia="Batang" w:hAnsi="Times"/>
                <w:b/>
                <w:bCs/>
                <w:sz w:val="18"/>
                <w:szCs w:val="22"/>
              </w:rPr>
            </w:pPr>
          </w:p>
          <w:p w14:paraId="5E6B9141" w14:textId="352C6302" w:rsidR="003D7F01" w:rsidRPr="003D7F01" w:rsidRDefault="003D7F01" w:rsidP="003D7F01">
            <w:pPr>
              <w:tabs>
                <w:tab w:val="left" w:pos="314"/>
                <w:tab w:val="left" w:pos="720"/>
              </w:tabs>
              <w:snapToGrid w:val="0"/>
              <w:spacing w:after="0"/>
              <w:contextualSpacing/>
              <w:jc w:val="both"/>
              <w:rPr>
                <w:rFonts w:eastAsia="Batang"/>
                <w:b/>
                <w:bCs/>
                <w:color w:val="000000"/>
                <w:sz w:val="18"/>
                <w:szCs w:val="18"/>
                <w:highlight w:val="green"/>
                <w:lang w:eastAsia="zh-CN"/>
              </w:rPr>
            </w:pPr>
            <w:r w:rsidRPr="003D7F01">
              <w:rPr>
                <w:rFonts w:eastAsia="Batang"/>
                <w:b/>
                <w:bCs/>
                <w:color w:val="000000"/>
                <w:sz w:val="18"/>
                <w:szCs w:val="18"/>
                <w:highlight w:val="green"/>
                <w:lang w:eastAsia="zh-CN"/>
              </w:rPr>
              <w:t>Agreement</w:t>
            </w:r>
          </w:p>
          <w:p w14:paraId="5FB0481F" w14:textId="77777777" w:rsidR="003D7F01" w:rsidRPr="003D7F01" w:rsidRDefault="003D7F01" w:rsidP="003D7F01">
            <w:pPr>
              <w:tabs>
                <w:tab w:val="left" w:pos="314"/>
                <w:tab w:val="left" w:pos="720"/>
              </w:tabs>
              <w:snapToGrid w:val="0"/>
              <w:spacing w:after="0"/>
              <w:contextualSpacing/>
              <w:jc w:val="both"/>
              <w:rPr>
                <w:rFonts w:eastAsia="Batang"/>
                <w:color w:val="000000"/>
                <w:sz w:val="18"/>
                <w:szCs w:val="18"/>
                <w:lang w:eastAsia="zh-CN"/>
              </w:rPr>
            </w:pPr>
            <w:r w:rsidRPr="003D7F01">
              <w:rPr>
                <w:rFonts w:eastAsia="Batang"/>
                <w:color w:val="000000"/>
                <w:sz w:val="18"/>
                <w:szCs w:val="18"/>
                <w:lang w:eastAsia="zh-CN"/>
              </w:rPr>
              <w:t xml:space="preserve">On unified TCI framework extension for S-DCI based MTRP, when </w:t>
            </w:r>
            <w:r w:rsidRPr="003D7F01">
              <w:rPr>
                <w:rFonts w:eastAsia="Batang"/>
                <w:color w:val="000000"/>
                <w:sz w:val="18"/>
                <w:szCs w:val="18"/>
              </w:rPr>
              <w:t xml:space="preserve">two </w:t>
            </w:r>
            <w:r w:rsidRPr="003D7F01">
              <w:rPr>
                <w:rFonts w:eastAsia="Batang"/>
                <w:color w:val="000000"/>
                <w:sz w:val="18"/>
                <w:szCs w:val="18"/>
                <w:lang w:eastAsia="zh-CN"/>
              </w:rPr>
              <w:t xml:space="preserve">indicated joint/UL TCI states are applied to a PUSCH </w:t>
            </w:r>
            <w:proofErr w:type="gramStart"/>
            <w:r w:rsidRPr="003D7F01">
              <w:rPr>
                <w:rFonts w:eastAsia="Batang"/>
                <w:color w:val="000000"/>
                <w:sz w:val="18"/>
                <w:szCs w:val="18"/>
                <w:lang w:eastAsia="zh-CN"/>
              </w:rPr>
              <w:t>transmission</w:t>
            </w:r>
            <w:proofErr w:type="gramEnd"/>
            <w:r w:rsidRPr="003D7F01">
              <w:rPr>
                <w:rFonts w:eastAsia="Batang"/>
                <w:color w:val="000000"/>
                <w:sz w:val="18"/>
                <w:szCs w:val="18"/>
                <w:lang w:eastAsia="zh-CN"/>
              </w:rPr>
              <w:t xml:space="preserve"> </w:t>
            </w:r>
          </w:p>
          <w:p w14:paraId="08CBC17B" w14:textId="77777777" w:rsidR="003D7F01" w:rsidRPr="003D7F01" w:rsidRDefault="003D7F01" w:rsidP="003D7F01">
            <w:pPr>
              <w:numPr>
                <w:ilvl w:val="0"/>
                <w:numId w:val="25"/>
              </w:numPr>
              <w:tabs>
                <w:tab w:val="left" w:pos="0"/>
              </w:tabs>
              <w:suppressAutoHyphens/>
              <w:spacing w:after="0"/>
              <w:contextualSpacing/>
              <w:jc w:val="both"/>
              <w:rPr>
                <w:rFonts w:ascii="Times" w:eastAsia="Malgun Gothic" w:hAnsi="Times"/>
                <w:sz w:val="18"/>
                <w:szCs w:val="18"/>
                <w:lang w:eastAsia="ko-KR"/>
              </w:rPr>
            </w:pPr>
            <w:r w:rsidRPr="003D7F01">
              <w:rPr>
                <w:rFonts w:eastAsia="Batang"/>
                <w:color w:val="000000"/>
                <w:sz w:val="18"/>
                <w:szCs w:val="18"/>
                <w:lang w:eastAsia="zh-CN"/>
              </w:rPr>
              <w:lastRenderedPageBreak/>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0BCA3499" w14:textId="77777777" w:rsidR="003D7F01" w:rsidRPr="003D7F01" w:rsidRDefault="003D7F01" w:rsidP="003D7F01">
            <w:pPr>
              <w:numPr>
                <w:ilvl w:val="0"/>
                <w:numId w:val="25"/>
              </w:numPr>
              <w:tabs>
                <w:tab w:val="left" w:pos="0"/>
              </w:tabs>
              <w:suppressAutoHyphens/>
              <w:spacing w:after="0"/>
              <w:contextualSpacing/>
              <w:jc w:val="both"/>
              <w:rPr>
                <w:rFonts w:ascii="Times" w:eastAsia="Malgun Gothic" w:hAnsi="Times"/>
                <w:sz w:val="18"/>
                <w:szCs w:val="18"/>
                <w:lang w:eastAsia="ko-KR"/>
              </w:rPr>
            </w:pPr>
            <w:r w:rsidRPr="003D7F01">
              <w:rPr>
                <w:rFonts w:eastAsia="Batang" w:hint="eastAsia"/>
                <w:color w:val="000000"/>
                <w:sz w:val="18"/>
                <w:szCs w:val="18"/>
                <w:lang w:eastAsia="zh-CN"/>
              </w:rPr>
              <w:t>N</w:t>
            </w:r>
            <w:r w:rsidRPr="003D7F01">
              <w:rPr>
                <w:rFonts w:eastAsia="Batang"/>
                <w:color w:val="000000"/>
                <w:sz w:val="18"/>
                <w:szCs w:val="18"/>
                <w:lang w:eastAsia="zh-CN"/>
              </w:rPr>
              <w:t xml:space="preserve">ote: The association between PUSCH antenna port(s) and an SRS resource set is discussed and defined in </w:t>
            </w:r>
            <w:proofErr w:type="spellStart"/>
            <w:r w:rsidRPr="003D7F01">
              <w:rPr>
                <w:rFonts w:eastAsia="Batang"/>
                <w:color w:val="000000"/>
                <w:sz w:val="18"/>
                <w:szCs w:val="18"/>
                <w:lang w:eastAsia="zh-CN"/>
              </w:rPr>
              <w:t>STxMP</w:t>
            </w:r>
            <w:proofErr w:type="spellEnd"/>
            <w:r w:rsidRPr="003D7F01">
              <w:rPr>
                <w:rFonts w:eastAsia="Batang"/>
                <w:color w:val="000000"/>
                <w:sz w:val="18"/>
                <w:szCs w:val="18"/>
                <w:lang w:eastAsia="zh-CN"/>
              </w:rPr>
              <w:t xml:space="preserve"> AI</w:t>
            </w:r>
          </w:p>
          <w:p w14:paraId="67508BCD" w14:textId="77777777" w:rsidR="003D7F01" w:rsidRPr="003D7F01" w:rsidRDefault="003D7F01" w:rsidP="003D7F01">
            <w:pPr>
              <w:spacing w:after="0"/>
              <w:rPr>
                <w:rFonts w:ascii="Times" w:eastAsia="Batang" w:hAnsi="Times"/>
                <w:sz w:val="18"/>
                <w:szCs w:val="18"/>
              </w:rPr>
            </w:pPr>
          </w:p>
          <w:p w14:paraId="1810167C" w14:textId="77777777" w:rsidR="003D7F01" w:rsidRPr="003D7F01" w:rsidRDefault="003D7F01" w:rsidP="003D7F01">
            <w:pPr>
              <w:tabs>
                <w:tab w:val="left" w:pos="314"/>
                <w:tab w:val="left" w:pos="720"/>
              </w:tabs>
              <w:snapToGrid w:val="0"/>
              <w:spacing w:after="0"/>
              <w:contextualSpacing/>
              <w:jc w:val="both"/>
              <w:rPr>
                <w:rFonts w:eastAsia="Batang"/>
                <w:b/>
                <w:bCs/>
                <w:color w:val="000000"/>
                <w:sz w:val="18"/>
                <w:szCs w:val="18"/>
                <w:highlight w:val="green"/>
                <w:lang w:eastAsia="zh-CN"/>
              </w:rPr>
            </w:pPr>
            <w:r w:rsidRPr="003D7F01">
              <w:rPr>
                <w:rFonts w:eastAsia="Batang"/>
                <w:b/>
                <w:bCs/>
                <w:color w:val="000000"/>
                <w:sz w:val="18"/>
                <w:szCs w:val="18"/>
                <w:highlight w:val="green"/>
                <w:lang w:eastAsia="zh-CN"/>
              </w:rPr>
              <w:t>Agreement</w:t>
            </w:r>
          </w:p>
          <w:p w14:paraId="3C3B52D0" w14:textId="77777777" w:rsidR="003D7F01" w:rsidRPr="003D7F01" w:rsidRDefault="003D7F01" w:rsidP="003D7F01">
            <w:pPr>
              <w:tabs>
                <w:tab w:val="left" w:pos="314"/>
                <w:tab w:val="left" w:pos="720"/>
              </w:tabs>
              <w:snapToGrid w:val="0"/>
              <w:spacing w:after="0"/>
              <w:contextualSpacing/>
              <w:rPr>
                <w:rFonts w:eastAsia="Batang"/>
                <w:color w:val="000000"/>
                <w:sz w:val="18"/>
                <w:szCs w:val="18"/>
                <w:lang w:eastAsia="zh-CN"/>
              </w:rPr>
            </w:pPr>
            <w:r w:rsidRPr="003D7F01">
              <w:rPr>
                <w:rFonts w:eastAsia="Batang"/>
                <w:color w:val="000000"/>
                <w:sz w:val="18"/>
                <w:szCs w:val="18"/>
                <w:lang w:eastAsia="zh-CN"/>
              </w:rPr>
              <w:t>On unified TCI framework extension for S-DCI based MTRP</w:t>
            </w:r>
            <w:r w:rsidRPr="003D7F01">
              <w:rPr>
                <w:rFonts w:eastAsia="Batang"/>
                <w:color w:val="000000"/>
                <w:sz w:val="18"/>
                <w:szCs w:val="18"/>
              </w:rPr>
              <w:t xml:space="preserve">, when two </w:t>
            </w:r>
            <w:r w:rsidRPr="003D7F01">
              <w:rPr>
                <w:rFonts w:eastAsia="Batang"/>
                <w:color w:val="000000"/>
                <w:sz w:val="18"/>
                <w:szCs w:val="18"/>
                <w:lang w:eastAsia="zh-CN"/>
              </w:rPr>
              <w:t>indicated joint/UL TCI states are applied to a PUCCH resource/resource group:</w:t>
            </w:r>
          </w:p>
          <w:p w14:paraId="4AE4BF24" w14:textId="77777777" w:rsidR="003D7F01" w:rsidRPr="003D7F01" w:rsidRDefault="003D7F01" w:rsidP="003D7F01">
            <w:pPr>
              <w:numPr>
                <w:ilvl w:val="0"/>
                <w:numId w:val="24"/>
              </w:numPr>
              <w:tabs>
                <w:tab w:val="left" w:pos="0"/>
              </w:tabs>
              <w:suppressAutoHyphens/>
              <w:spacing w:after="0"/>
              <w:contextualSpacing/>
              <w:jc w:val="both"/>
              <w:rPr>
                <w:rFonts w:ascii="Times" w:eastAsia="Malgun Gothic" w:hAnsi="Times"/>
                <w:sz w:val="18"/>
                <w:szCs w:val="18"/>
                <w:lang w:eastAsia="ko-KR"/>
              </w:rPr>
            </w:pPr>
            <w:r w:rsidRPr="003D7F01">
              <w:rPr>
                <w:rFonts w:eastAsia="PMingLiU"/>
                <w:color w:val="000000"/>
                <w:sz w:val="18"/>
                <w:szCs w:val="18"/>
                <w:lang w:eastAsia="zh-TW"/>
              </w:rPr>
              <w:t xml:space="preserve">For TDM based PUCCH Tx scheme, the UE shall apply two indicated joint/UL TCI states to repetitions of the PUCCH transmission corresponding to the </w:t>
            </w:r>
            <w:r w:rsidRPr="003D7F01">
              <w:rPr>
                <w:rFonts w:eastAsia="Batang"/>
                <w:color w:val="000000"/>
                <w:sz w:val="18"/>
                <w:szCs w:val="18"/>
                <w:lang w:eastAsia="zh-CN"/>
              </w:rPr>
              <w:t xml:space="preserve">PUCCH resource/resource group </w:t>
            </w:r>
            <w:r w:rsidRPr="003D7F01">
              <w:rPr>
                <w:rFonts w:eastAsia="PMingLiU"/>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4485B027" w14:textId="77777777" w:rsidR="003D7F01" w:rsidRPr="003D7F01" w:rsidRDefault="003D7F01" w:rsidP="003D7F01">
            <w:pPr>
              <w:numPr>
                <w:ilvl w:val="0"/>
                <w:numId w:val="24"/>
              </w:numPr>
              <w:tabs>
                <w:tab w:val="left" w:pos="0"/>
              </w:tabs>
              <w:suppressAutoHyphens/>
              <w:spacing w:after="0"/>
              <w:contextualSpacing/>
              <w:jc w:val="both"/>
              <w:rPr>
                <w:rFonts w:ascii="Times" w:eastAsia="Malgun Gothic" w:hAnsi="Times"/>
                <w:sz w:val="18"/>
                <w:szCs w:val="18"/>
                <w:lang w:eastAsia="ko-KR"/>
              </w:rPr>
            </w:pPr>
            <w:r w:rsidRPr="003D7F01">
              <w:rPr>
                <w:rFonts w:eastAsia="PMingLiU"/>
                <w:color w:val="000000"/>
                <w:sz w:val="18"/>
                <w:szCs w:val="18"/>
                <w:lang w:eastAsia="zh-TW"/>
              </w:rPr>
              <w:t xml:space="preserve">For SFN based PUCCH Tx scheme, the UE shall apply two indicated joint/UL TCI states to the PUCCH transmission corresponding to the </w:t>
            </w:r>
            <w:r w:rsidRPr="003D7F01">
              <w:rPr>
                <w:rFonts w:eastAsia="Batang"/>
                <w:color w:val="000000"/>
                <w:sz w:val="18"/>
                <w:szCs w:val="18"/>
                <w:lang w:eastAsia="zh-CN"/>
              </w:rPr>
              <w:t xml:space="preserve">PUCCH resource/resource </w:t>
            </w:r>
            <w:proofErr w:type="gramStart"/>
            <w:r w:rsidRPr="003D7F01">
              <w:rPr>
                <w:rFonts w:eastAsia="Batang"/>
                <w:color w:val="000000"/>
                <w:sz w:val="18"/>
                <w:szCs w:val="18"/>
                <w:lang w:eastAsia="zh-CN"/>
              </w:rPr>
              <w:t>group</w:t>
            </w:r>
            <w:proofErr w:type="gramEnd"/>
          </w:p>
          <w:p w14:paraId="57C3AD78" w14:textId="77777777" w:rsidR="003D7F01" w:rsidRPr="003D7F01" w:rsidRDefault="003D7F01" w:rsidP="003D7F01">
            <w:pPr>
              <w:spacing w:after="0"/>
              <w:rPr>
                <w:rFonts w:ascii="Times" w:eastAsia="Batang" w:hAnsi="Times"/>
                <w:sz w:val="18"/>
                <w:szCs w:val="18"/>
              </w:rPr>
            </w:pPr>
          </w:p>
          <w:p w14:paraId="08E2C49D" w14:textId="77777777" w:rsidR="003D7F01" w:rsidRPr="003D7F01" w:rsidRDefault="003D7F01" w:rsidP="003D7F01">
            <w:pPr>
              <w:tabs>
                <w:tab w:val="left" w:pos="314"/>
                <w:tab w:val="left" w:pos="720"/>
              </w:tabs>
              <w:snapToGrid w:val="0"/>
              <w:spacing w:after="0"/>
              <w:contextualSpacing/>
              <w:jc w:val="both"/>
              <w:rPr>
                <w:rFonts w:eastAsia="Batang"/>
                <w:b/>
                <w:bCs/>
                <w:color w:val="000000"/>
                <w:sz w:val="18"/>
                <w:szCs w:val="18"/>
                <w:highlight w:val="green"/>
                <w:lang w:eastAsia="zh-CN"/>
              </w:rPr>
            </w:pPr>
            <w:r w:rsidRPr="003D7F01">
              <w:rPr>
                <w:rFonts w:eastAsia="Batang"/>
                <w:b/>
                <w:bCs/>
                <w:color w:val="000000"/>
                <w:sz w:val="18"/>
                <w:szCs w:val="18"/>
                <w:highlight w:val="green"/>
                <w:lang w:eastAsia="zh-CN"/>
              </w:rPr>
              <w:t>Agreement</w:t>
            </w:r>
          </w:p>
          <w:p w14:paraId="7E9D83B6" w14:textId="77777777" w:rsidR="003D7F01" w:rsidRPr="003D7F01" w:rsidRDefault="003D7F01" w:rsidP="003D7F01">
            <w:pPr>
              <w:spacing w:after="0"/>
              <w:jc w:val="both"/>
              <w:rPr>
                <w:rFonts w:eastAsia="Batang"/>
                <w:color w:val="000000"/>
                <w:sz w:val="18"/>
                <w:szCs w:val="18"/>
              </w:rPr>
            </w:pPr>
            <w:r w:rsidRPr="003D7F01">
              <w:rPr>
                <w:rFonts w:eastAsia="Batang"/>
                <w:color w:val="000000"/>
                <w:sz w:val="18"/>
                <w:szCs w:val="18"/>
              </w:rPr>
              <w:t>On unified TCI framework extension for S-DCI based MTRP, the following two</w:t>
            </w:r>
            <w:r w:rsidRPr="003D7F01">
              <w:rPr>
                <w:rFonts w:eastAsia="Batang" w:hint="eastAsia"/>
                <w:color w:val="000000"/>
                <w:sz w:val="18"/>
                <w:szCs w:val="18"/>
              </w:rPr>
              <w:t xml:space="preserve"> alternatives are</w:t>
            </w:r>
            <w:r w:rsidRPr="003D7F01">
              <w:rPr>
                <w:rFonts w:eastAsia="Batang"/>
                <w:color w:val="000000"/>
                <w:sz w:val="18"/>
                <w:szCs w:val="18"/>
              </w:rPr>
              <w:t xml:space="preserve"> supported for PDSCH-CJT applying both indicated joint TCI states (if the UE supports two indicated joint/DL states for PDSCH-CJT):</w:t>
            </w:r>
          </w:p>
          <w:p w14:paraId="7BD2E4A9" w14:textId="77777777" w:rsidR="003D7F01" w:rsidRPr="003D7F01" w:rsidRDefault="003D7F01" w:rsidP="003D7F01">
            <w:pPr>
              <w:numPr>
                <w:ilvl w:val="0"/>
                <w:numId w:val="18"/>
              </w:numPr>
              <w:spacing w:after="0"/>
              <w:ind w:left="709" w:hanging="283"/>
              <w:contextualSpacing/>
              <w:rPr>
                <w:rFonts w:eastAsia="Batang"/>
                <w:color w:val="000000"/>
                <w:sz w:val="18"/>
                <w:szCs w:val="18"/>
              </w:rPr>
            </w:pPr>
            <w:r w:rsidRPr="003D7F01">
              <w:rPr>
                <w:rFonts w:eastAsia="Batang"/>
                <w:color w:val="000000"/>
                <w:sz w:val="18"/>
                <w:szCs w:val="18"/>
              </w:rPr>
              <w:t xml:space="preserve">Alt1: PDSCH DMRS port(s) is </w:t>
            </w:r>
            <w:proofErr w:type="spellStart"/>
            <w:r w:rsidRPr="003D7F01">
              <w:rPr>
                <w:rFonts w:eastAsia="Batang"/>
                <w:color w:val="000000"/>
                <w:sz w:val="18"/>
                <w:szCs w:val="18"/>
              </w:rPr>
              <w:t>QCLed</w:t>
            </w:r>
            <w:proofErr w:type="spellEnd"/>
            <w:r w:rsidRPr="003D7F01">
              <w:rPr>
                <w:rFonts w:eastAsia="Batang"/>
                <w:color w:val="000000"/>
                <w:sz w:val="18"/>
                <w:szCs w:val="18"/>
              </w:rPr>
              <w:t xml:space="preserve"> with the DL RSs of both indicated joint TCI states with respect to QCL-</w:t>
            </w:r>
            <w:proofErr w:type="spellStart"/>
            <w:r w:rsidRPr="003D7F01">
              <w:rPr>
                <w:rFonts w:eastAsia="Batang"/>
                <w:color w:val="000000"/>
                <w:sz w:val="18"/>
                <w:szCs w:val="18"/>
              </w:rPr>
              <w:t>TypeA</w:t>
            </w:r>
            <w:proofErr w:type="spellEnd"/>
          </w:p>
          <w:p w14:paraId="649B17DC" w14:textId="77777777" w:rsidR="003D7F01" w:rsidRPr="003D7F01" w:rsidRDefault="003D7F01" w:rsidP="003D7F01">
            <w:pPr>
              <w:numPr>
                <w:ilvl w:val="0"/>
                <w:numId w:val="18"/>
              </w:numPr>
              <w:spacing w:after="0"/>
              <w:ind w:left="709" w:hanging="283"/>
              <w:contextualSpacing/>
              <w:rPr>
                <w:rFonts w:eastAsia="Batang"/>
                <w:color w:val="000000"/>
                <w:sz w:val="18"/>
                <w:szCs w:val="18"/>
              </w:rPr>
            </w:pPr>
            <w:r w:rsidRPr="003D7F01">
              <w:rPr>
                <w:rFonts w:eastAsia="Batang"/>
                <w:color w:val="000000"/>
                <w:sz w:val="18"/>
                <w:szCs w:val="18"/>
              </w:rPr>
              <w:t xml:space="preserve">Alt2: PDSCH DMRS port(s) is </w:t>
            </w:r>
            <w:proofErr w:type="spellStart"/>
            <w:r w:rsidRPr="003D7F01">
              <w:rPr>
                <w:rFonts w:eastAsia="Batang"/>
                <w:color w:val="000000"/>
                <w:sz w:val="18"/>
                <w:szCs w:val="18"/>
              </w:rPr>
              <w:t>QCLed</w:t>
            </w:r>
            <w:proofErr w:type="spellEnd"/>
            <w:r w:rsidRPr="003D7F01">
              <w:rPr>
                <w:rFonts w:eastAsia="Batang"/>
                <w:color w:val="000000"/>
                <w:sz w:val="18"/>
                <w:szCs w:val="18"/>
              </w:rPr>
              <w:t xml:space="preserve"> with the DL RSs of both indicated joint TCI states with respect to QCL-</w:t>
            </w:r>
            <w:proofErr w:type="spellStart"/>
            <w:r w:rsidRPr="003D7F01">
              <w:rPr>
                <w:rFonts w:eastAsia="Batang"/>
                <w:color w:val="000000"/>
                <w:sz w:val="18"/>
                <w:szCs w:val="18"/>
              </w:rPr>
              <w:t>TypeA</w:t>
            </w:r>
            <w:proofErr w:type="spellEnd"/>
            <w:r w:rsidRPr="003D7F01">
              <w:rPr>
                <w:rFonts w:eastAsia="Batang"/>
                <w:color w:val="000000"/>
                <w:sz w:val="18"/>
                <w:szCs w:val="18"/>
              </w:rPr>
              <w:t xml:space="preserve"> except for QCL parameters {Doppler shift, Doppler spread} of the second indicated joint TCI </w:t>
            </w:r>
            <w:proofErr w:type="gramStart"/>
            <w:r w:rsidRPr="003D7F01">
              <w:rPr>
                <w:rFonts w:eastAsia="Batang"/>
                <w:color w:val="000000"/>
                <w:sz w:val="18"/>
                <w:szCs w:val="18"/>
              </w:rPr>
              <w:t>state</w:t>
            </w:r>
            <w:proofErr w:type="gramEnd"/>
          </w:p>
          <w:p w14:paraId="2CEF457D" w14:textId="77777777" w:rsidR="003D7F01" w:rsidRPr="003D7F01" w:rsidRDefault="003D7F01" w:rsidP="003D7F01">
            <w:pPr>
              <w:spacing w:after="0"/>
              <w:contextualSpacing/>
              <w:rPr>
                <w:rFonts w:eastAsia="Batang"/>
                <w:color w:val="000000"/>
                <w:sz w:val="18"/>
                <w:szCs w:val="18"/>
              </w:rPr>
            </w:pPr>
            <w:r w:rsidRPr="003D7F01">
              <w:rPr>
                <w:rFonts w:eastAsia="Batang"/>
                <w:color w:val="000000"/>
                <w:sz w:val="18"/>
                <w:szCs w:val="18"/>
              </w:rPr>
              <w:t xml:space="preserve">Introduce a UE capability on which alternative(s) is supported, and either one of above alternatives can be configured by RRC according to the UE </w:t>
            </w:r>
            <w:proofErr w:type="gramStart"/>
            <w:r w:rsidRPr="003D7F01">
              <w:rPr>
                <w:rFonts w:eastAsia="Batang"/>
                <w:color w:val="000000"/>
                <w:sz w:val="18"/>
                <w:szCs w:val="18"/>
              </w:rPr>
              <w:t>capability</w:t>
            </w:r>
            <w:proofErr w:type="gramEnd"/>
          </w:p>
          <w:p w14:paraId="72499BD5" w14:textId="77777777" w:rsidR="003D7F01" w:rsidRPr="003D7F01" w:rsidRDefault="003D7F01" w:rsidP="003D7F01">
            <w:pPr>
              <w:spacing w:after="0"/>
              <w:contextualSpacing/>
              <w:rPr>
                <w:rFonts w:eastAsia="Batang"/>
                <w:color w:val="000000"/>
                <w:sz w:val="18"/>
                <w:szCs w:val="18"/>
              </w:rPr>
            </w:pPr>
            <w:r w:rsidRPr="003D7F01">
              <w:rPr>
                <w:rFonts w:eastAsia="Batang" w:hint="eastAsia"/>
                <w:color w:val="000000"/>
                <w:sz w:val="18"/>
                <w:szCs w:val="18"/>
              </w:rPr>
              <w:t>N</w:t>
            </w:r>
            <w:r w:rsidRPr="003D7F01">
              <w:rPr>
                <w:rFonts w:eastAsia="Batang"/>
                <w:color w:val="000000"/>
                <w:sz w:val="18"/>
                <w:szCs w:val="18"/>
              </w:rPr>
              <w:t>ote: In Rel-18, RAN1 has no consensus to support Alt3</w:t>
            </w:r>
          </w:p>
          <w:p w14:paraId="0CEC28E7" w14:textId="77777777" w:rsidR="003D7F01" w:rsidRPr="003D7F01" w:rsidRDefault="003D7F01" w:rsidP="003D7F01">
            <w:pPr>
              <w:numPr>
                <w:ilvl w:val="0"/>
                <w:numId w:val="18"/>
              </w:numPr>
              <w:spacing w:after="0"/>
              <w:ind w:left="709" w:hanging="283"/>
              <w:contextualSpacing/>
              <w:rPr>
                <w:rFonts w:ascii="Times" w:eastAsia="Malgun Gothic" w:hAnsi="Times"/>
                <w:sz w:val="18"/>
                <w:szCs w:val="18"/>
                <w:lang w:eastAsia="ko-KR"/>
              </w:rPr>
            </w:pPr>
            <w:r w:rsidRPr="003D7F01">
              <w:rPr>
                <w:rFonts w:eastAsia="Batang"/>
                <w:color w:val="000000"/>
                <w:sz w:val="18"/>
                <w:szCs w:val="18"/>
              </w:rPr>
              <w:t xml:space="preserve">Alt3: PDSCH DMRS port(s) is </w:t>
            </w:r>
            <w:proofErr w:type="spellStart"/>
            <w:r w:rsidRPr="003D7F01">
              <w:rPr>
                <w:rFonts w:eastAsia="Batang"/>
                <w:color w:val="000000"/>
                <w:sz w:val="18"/>
                <w:szCs w:val="18"/>
              </w:rPr>
              <w:t>QCLed</w:t>
            </w:r>
            <w:proofErr w:type="spellEnd"/>
            <w:r w:rsidRPr="003D7F01">
              <w:rPr>
                <w:rFonts w:eastAsia="Batang"/>
                <w:color w:val="000000"/>
                <w:sz w:val="18"/>
                <w:szCs w:val="18"/>
              </w:rPr>
              <w:t xml:space="preserve"> with the DL RS of the first indicated joint TCI state with respect to QCL-</w:t>
            </w:r>
            <w:proofErr w:type="spellStart"/>
            <w:r w:rsidRPr="003D7F01">
              <w:rPr>
                <w:rFonts w:eastAsia="Batang"/>
                <w:color w:val="000000"/>
                <w:sz w:val="18"/>
                <w:szCs w:val="18"/>
              </w:rPr>
              <w:t>TypeA</w:t>
            </w:r>
            <w:proofErr w:type="spellEnd"/>
            <w:r w:rsidRPr="003D7F01">
              <w:rPr>
                <w:rFonts w:eastAsia="Batang"/>
                <w:color w:val="000000"/>
                <w:sz w:val="18"/>
                <w:szCs w:val="18"/>
              </w:rPr>
              <w:t xml:space="preserve"> and </w:t>
            </w:r>
            <w:proofErr w:type="spellStart"/>
            <w:r w:rsidRPr="003D7F01">
              <w:rPr>
                <w:rFonts w:eastAsia="Batang"/>
                <w:color w:val="000000"/>
                <w:sz w:val="18"/>
                <w:szCs w:val="18"/>
              </w:rPr>
              <w:t>QCLed</w:t>
            </w:r>
            <w:proofErr w:type="spellEnd"/>
            <w:r w:rsidRPr="003D7F01">
              <w:rPr>
                <w:rFonts w:eastAsia="Batang"/>
                <w:color w:val="000000"/>
                <w:sz w:val="18"/>
                <w:szCs w:val="18"/>
              </w:rPr>
              <w:t xml:space="preserve"> with the DL RS of the second indicated joint TCI state with respect to QCL-</w:t>
            </w:r>
            <w:proofErr w:type="spellStart"/>
            <w:r w:rsidRPr="003D7F01">
              <w:rPr>
                <w:rFonts w:eastAsia="Batang"/>
                <w:color w:val="000000"/>
                <w:sz w:val="18"/>
                <w:szCs w:val="18"/>
              </w:rPr>
              <w:t>TypeB</w:t>
            </w:r>
            <w:proofErr w:type="spellEnd"/>
          </w:p>
          <w:p w14:paraId="5AE9D665" w14:textId="77777777" w:rsidR="003D7F01" w:rsidRPr="003D7F01" w:rsidRDefault="003D7F01" w:rsidP="003D7F01">
            <w:pPr>
              <w:spacing w:after="0"/>
              <w:contextualSpacing/>
              <w:rPr>
                <w:rFonts w:ascii="Times" w:eastAsia="Malgun Gothic" w:hAnsi="Times" w:cs="Times"/>
                <w:sz w:val="18"/>
                <w:szCs w:val="18"/>
                <w:lang w:eastAsia="ko-KR"/>
              </w:rPr>
            </w:pPr>
          </w:p>
          <w:p w14:paraId="57D2CE89" w14:textId="77777777" w:rsidR="003D7F01" w:rsidRPr="003D7F01" w:rsidRDefault="003D7F01" w:rsidP="003D7F01">
            <w:pPr>
              <w:tabs>
                <w:tab w:val="left" w:pos="314"/>
                <w:tab w:val="left" w:pos="720"/>
              </w:tabs>
              <w:snapToGrid w:val="0"/>
              <w:spacing w:after="0"/>
              <w:contextualSpacing/>
              <w:jc w:val="both"/>
              <w:rPr>
                <w:rFonts w:ascii="Times" w:eastAsia="Batang" w:hAnsi="Times" w:cs="Times"/>
                <w:b/>
                <w:bCs/>
                <w:sz w:val="18"/>
                <w:szCs w:val="18"/>
                <w:highlight w:val="green"/>
                <w:lang w:eastAsia="zh-CN"/>
              </w:rPr>
            </w:pPr>
            <w:r w:rsidRPr="003D7F01">
              <w:rPr>
                <w:rFonts w:ascii="Times" w:eastAsia="Batang" w:hAnsi="Times" w:cs="Times"/>
                <w:b/>
                <w:bCs/>
                <w:sz w:val="18"/>
                <w:szCs w:val="18"/>
                <w:highlight w:val="green"/>
                <w:lang w:eastAsia="zh-CN"/>
              </w:rPr>
              <w:t>Agreement</w:t>
            </w:r>
          </w:p>
          <w:p w14:paraId="4D4A428C" w14:textId="77777777" w:rsidR="003D7F01" w:rsidRPr="003D7F01" w:rsidRDefault="003D7F01" w:rsidP="003D7F01">
            <w:pPr>
              <w:spacing w:after="0"/>
              <w:rPr>
                <w:rFonts w:ascii="Times" w:eastAsia="Batang" w:hAnsi="Times" w:cs="Times"/>
                <w:sz w:val="18"/>
                <w:szCs w:val="18"/>
              </w:rPr>
            </w:pPr>
            <w:r w:rsidRPr="003D7F01">
              <w:rPr>
                <w:rFonts w:ascii="Times" w:eastAsia="Batang" w:hAnsi="Times" w:cs="Times"/>
                <w:sz w:val="18"/>
                <w:szCs w:val="18"/>
              </w:rPr>
              <w:t>On unified TCI framework extension for S-DCI based MTRP, support the following:</w:t>
            </w:r>
          </w:p>
          <w:p w14:paraId="34E7DA77" w14:textId="77777777" w:rsidR="003D7F01" w:rsidRPr="003D7F01" w:rsidRDefault="003D7F01" w:rsidP="003D7F01">
            <w:pPr>
              <w:numPr>
                <w:ilvl w:val="0"/>
                <w:numId w:val="24"/>
              </w:numPr>
              <w:suppressAutoHyphens/>
              <w:spacing w:after="0" w:line="259" w:lineRule="auto"/>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Using RRC configuration to indicate whether the first, second, or both of the indicated joint/DL TCI states is/are applied to PDSCH reception scheduled/activated by DCI format 1_</w:t>
            </w:r>
            <w:proofErr w:type="gramStart"/>
            <w:r w:rsidRPr="003D7F01">
              <w:rPr>
                <w:rFonts w:ascii="Times" w:eastAsia="Batang" w:hAnsi="Times" w:cs="Times"/>
                <w:sz w:val="18"/>
                <w:szCs w:val="18"/>
                <w:lang w:eastAsia="x-none"/>
              </w:rPr>
              <w:t>0</w:t>
            </w:r>
            <w:proofErr w:type="gramEnd"/>
            <w:r w:rsidRPr="003D7F01">
              <w:rPr>
                <w:rFonts w:ascii="Times" w:eastAsia="Batang" w:hAnsi="Times" w:cs="Times"/>
                <w:sz w:val="18"/>
                <w:szCs w:val="18"/>
                <w:lang w:eastAsia="x-none"/>
              </w:rPr>
              <w:t> </w:t>
            </w:r>
          </w:p>
          <w:p w14:paraId="3DB4C665" w14:textId="77777777" w:rsidR="003D7F01" w:rsidRPr="003D7F01" w:rsidRDefault="003D7F01" w:rsidP="003D7F01">
            <w:pPr>
              <w:numPr>
                <w:ilvl w:val="1"/>
                <w:numId w:val="24"/>
              </w:numPr>
              <w:suppressAutoHyphens/>
              <w:spacing w:after="0" w:line="259" w:lineRule="auto"/>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 xml:space="preserve">If not configured, the first indicated joint/DL TCI state is </w:t>
            </w:r>
            <w:proofErr w:type="gramStart"/>
            <w:r w:rsidRPr="003D7F01">
              <w:rPr>
                <w:rFonts w:ascii="Times" w:eastAsia="Batang" w:hAnsi="Times" w:cs="Times"/>
                <w:sz w:val="18"/>
                <w:szCs w:val="18"/>
                <w:lang w:eastAsia="x-none"/>
              </w:rPr>
              <w:t>applied</w:t>
            </w:r>
            <w:proofErr w:type="gramEnd"/>
          </w:p>
          <w:p w14:paraId="5B2BEF40" w14:textId="77777777" w:rsidR="003D7F01" w:rsidRPr="003D7F01" w:rsidRDefault="003D7F01" w:rsidP="003D7F01">
            <w:pPr>
              <w:numPr>
                <w:ilvl w:val="1"/>
                <w:numId w:val="24"/>
              </w:numPr>
              <w:suppressAutoHyphens/>
              <w:spacing w:after="0" w:line="259" w:lineRule="auto"/>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Only when the UE is configured with PDSCH-CJT and the UE supports two joint TCI states for PDSCH-CJT or the UE is configured with PDSCH-SFN, the RRC configuration can indicate both indicated joint/DL TCI states are applied.</w:t>
            </w:r>
          </w:p>
          <w:p w14:paraId="3F864CEE" w14:textId="77777777" w:rsidR="003D7F01" w:rsidRPr="003D7F01" w:rsidRDefault="003D7F01" w:rsidP="003D7F01">
            <w:pPr>
              <w:numPr>
                <w:ilvl w:val="2"/>
                <w:numId w:val="24"/>
              </w:numPr>
              <w:suppressAutoHyphens/>
              <w:spacing w:after="0" w:line="259" w:lineRule="auto"/>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1E4228C5" w14:textId="77777777" w:rsidR="003D7F01" w:rsidRPr="003D7F01" w:rsidRDefault="003D7F01" w:rsidP="003D7F01">
            <w:pPr>
              <w:spacing w:after="0"/>
              <w:jc w:val="both"/>
              <w:rPr>
                <w:rFonts w:ascii="Times" w:eastAsia="Batang" w:hAnsi="Times" w:cs="Times"/>
                <w:sz w:val="18"/>
                <w:szCs w:val="18"/>
              </w:rPr>
            </w:pPr>
            <w:r w:rsidRPr="003D7F01">
              <w:rPr>
                <w:rFonts w:ascii="Times" w:eastAsia="Batang" w:hAnsi="Times" w:cs="Times"/>
                <w:sz w:val="18"/>
                <w:szCs w:val="18"/>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3D7F01">
              <w:rPr>
                <w:rFonts w:ascii="Times" w:eastAsia="Batang" w:hAnsi="Times" w:cs="Times"/>
                <w:sz w:val="18"/>
                <w:szCs w:val="18"/>
              </w:rPr>
              <w:t>reception</w:t>
            </w:r>
            <w:proofErr w:type="gramEnd"/>
          </w:p>
          <w:p w14:paraId="6B22CD07" w14:textId="77777777" w:rsidR="003D7F01" w:rsidRPr="003D7F01" w:rsidRDefault="003D7F01" w:rsidP="003D7F01">
            <w:pPr>
              <w:spacing w:after="0"/>
              <w:jc w:val="both"/>
              <w:rPr>
                <w:rFonts w:ascii="Times" w:eastAsia="Batang" w:hAnsi="Times" w:cs="Times"/>
                <w:sz w:val="18"/>
                <w:szCs w:val="18"/>
              </w:rPr>
            </w:pPr>
            <w:r w:rsidRPr="003D7F01">
              <w:rPr>
                <w:rFonts w:ascii="Times" w:eastAsia="Batang" w:hAnsi="Times" w:cs="Times"/>
                <w:sz w:val="18"/>
                <w:szCs w:val="18"/>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3D7F01">
              <w:rPr>
                <w:rFonts w:ascii="Times" w:eastAsia="Batang" w:hAnsi="Times" w:cs="Times"/>
                <w:sz w:val="18"/>
                <w:szCs w:val="18"/>
              </w:rPr>
              <w:t>threshold</w:t>
            </w:r>
            <w:proofErr w:type="gramEnd"/>
          </w:p>
          <w:p w14:paraId="31207FFA" w14:textId="77777777" w:rsidR="003D7F01" w:rsidRPr="003D7F01" w:rsidRDefault="003D7F01" w:rsidP="003D7F01">
            <w:pPr>
              <w:spacing w:after="0"/>
              <w:contextualSpacing/>
              <w:rPr>
                <w:rFonts w:ascii="Times" w:eastAsia="Malgun Gothic" w:hAnsi="Times" w:cs="Times"/>
                <w:sz w:val="18"/>
                <w:szCs w:val="18"/>
                <w:lang w:eastAsia="ko-KR"/>
              </w:rPr>
            </w:pPr>
          </w:p>
          <w:p w14:paraId="46DA6C2B" w14:textId="77777777" w:rsidR="003D7F01" w:rsidRPr="003D7F01" w:rsidRDefault="003D7F01" w:rsidP="003D7F01">
            <w:pPr>
              <w:tabs>
                <w:tab w:val="left" w:pos="314"/>
                <w:tab w:val="left" w:pos="720"/>
              </w:tabs>
              <w:snapToGrid w:val="0"/>
              <w:spacing w:after="0"/>
              <w:contextualSpacing/>
              <w:jc w:val="both"/>
              <w:rPr>
                <w:rFonts w:ascii="Times" w:eastAsia="Batang" w:hAnsi="Times" w:cs="Times"/>
                <w:b/>
                <w:bCs/>
                <w:color w:val="000000"/>
                <w:sz w:val="18"/>
                <w:szCs w:val="18"/>
                <w:highlight w:val="green"/>
                <w:lang w:eastAsia="zh-CN"/>
              </w:rPr>
            </w:pPr>
            <w:r w:rsidRPr="003D7F01">
              <w:rPr>
                <w:rFonts w:ascii="Times" w:eastAsia="Batang" w:hAnsi="Times" w:cs="Times"/>
                <w:b/>
                <w:bCs/>
                <w:color w:val="000000"/>
                <w:sz w:val="18"/>
                <w:szCs w:val="18"/>
                <w:highlight w:val="green"/>
                <w:lang w:eastAsia="zh-CN"/>
              </w:rPr>
              <w:t>Agreement</w:t>
            </w:r>
          </w:p>
          <w:p w14:paraId="44747900" w14:textId="77777777" w:rsidR="003D7F01" w:rsidRPr="003D7F01" w:rsidRDefault="003D7F01" w:rsidP="003D7F01">
            <w:pPr>
              <w:spacing w:after="0"/>
              <w:jc w:val="both"/>
              <w:rPr>
                <w:rFonts w:ascii="Times" w:hAnsi="Times" w:cs="Times"/>
                <w:color w:val="000000"/>
                <w:sz w:val="18"/>
                <w:szCs w:val="18"/>
                <w:lang w:val="en-US" w:eastAsia="zh-CN"/>
              </w:rPr>
            </w:pPr>
            <w:r w:rsidRPr="003D7F01">
              <w:rPr>
                <w:rFonts w:ascii="Times" w:hAnsi="Times" w:cs="Times"/>
                <w:color w:val="000000"/>
                <w:sz w:val="18"/>
                <w:szCs w:val="18"/>
                <w:lang w:val="en-US" w:eastAsia="zh-CN"/>
              </w:rPr>
              <w:t>On unified TCI framework extension for S-DCI based MTRP, after NW response to TRP-specific BFR request to a BFD-RS set:</w:t>
            </w:r>
          </w:p>
          <w:p w14:paraId="4352C480" w14:textId="3E654261" w:rsidR="003D7F01" w:rsidRPr="003D7F01" w:rsidRDefault="003D7F01" w:rsidP="003D7F01">
            <w:pPr>
              <w:numPr>
                <w:ilvl w:val="0"/>
                <w:numId w:val="26"/>
              </w:numPr>
              <w:spacing w:after="0"/>
              <w:jc w:val="both"/>
              <w:rPr>
                <w:rFonts w:ascii="Times" w:hAnsi="Times" w:cs="Times"/>
                <w:sz w:val="18"/>
                <w:szCs w:val="18"/>
                <w:lang w:val="en-US" w:eastAsia="zh-CN"/>
              </w:rPr>
            </w:pPr>
            <w:r w:rsidRPr="003D7F01">
              <w:rPr>
                <w:rFonts w:ascii="Times" w:hAnsi="Times" w:cs="Times"/>
                <w:sz w:val="18"/>
                <w:szCs w:val="18"/>
                <w:lang w:val="en-US" w:eastAsia="zh-CN"/>
              </w:rPr>
              <w:t>If the BFD-RS set is the first BFD-RS set (</w:t>
            </w:r>
            <m:oMath>
              <m:sSub>
                <m:sSubPr>
                  <m:ctrlPr>
                    <w:rPr>
                      <w:rFonts w:ascii="Cambria Math" w:hAnsi="Cambria Math"/>
                      <w:color w:val="000000"/>
                      <w:sz w:val="16"/>
                      <w:szCs w:val="16"/>
                    </w:rPr>
                  </m:ctrlPr>
                </m:sSubPr>
                <m:e>
                  <m:acc>
                    <m:accPr>
                      <m:chr m:val="̅"/>
                      <m:ctrlPr>
                        <w:rPr>
                          <w:rFonts w:ascii="Cambria Math" w:hAnsi="Cambria Math"/>
                          <w:color w:val="000000"/>
                          <w:sz w:val="16"/>
                          <w:szCs w:val="16"/>
                        </w:rPr>
                      </m:ctrlPr>
                    </m:accPr>
                    <m:e>
                      <m:r>
                        <w:rPr>
                          <w:rFonts w:ascii="Cambria Math" w:hAnsi="Cambria Math"/>
                          <w:color w:val="000000"/>
                          <w:sz w:val="16"/>
                          <w:szCs w:val="16"/>
                        </w:rPr>
                        <m:t>q</m:t>
                      </m:r>
                    </m:e>
                  </m:acc>
                </m:e>
                <m:sub>
                  <m:r>
                    <m:rPr>
                      <m:sty m:val="p"/>
                    </m:rPr>
                    <w:rPr>
                      <w:rFonts w:ascii="Cambria Math" w:hAnsi="Cambria Math"/>
                      <w:color w:val="000000"/>
                      <w:sz w:val="16"/>
                      <w:szCs w:val="16"/>
                    </w:rPr>
                    <m:t>0,0</m:t>
                  </m:r>
                </m:sub>
              </m:sSub>
            </m:oMath>
            <w:r w:rsidRPr="003D7F01">
              <w:rPr>
                <w:rFonts w:ascii="Times" w:hAnsi="Times" w:cs="Times"/>
                <w:sz w:val="18"/>
                <w:szCs w:val="18"/>
                <w:lang w:val="en-US" w:eastAsia="zh-CN"/>
              </w:rPr>
              <w:t>), QCL assumption/spatial Tx filter/PL-RS corresponding to the first indicated joint/DL/UL TCI state for channel(s)/signal(s) applying the first indicated joint/DL/UL TCI state are updated according to the new beam (</w:t>
            </w:r>
            <w:proofErr w:type="spellStart"/>
            <w:r w:rsidRPr="003D7F01">
              <w:rPr>
                <w:rFonts w:ascii="Times" w:hAnsi="Times" w:cs="Times"/>
                <w:sz w:val="18"/>
                <w:szCs w:val="18"/>
                <w:lang w:val="en-US" w:eastAsia="zh-CN"/>
              </w:rPr>
              <w:t>q</w:t>
            </w:r>
            <w:r w:rsidRPr="003D7F01">
              <w:rPr>
                <w:rFonts w:ascii="Times" w:hAnsi="Times" w:cs="Times"/>
                <w:sz w:val="18"/>
                <w:szCs w:val="18"/>
                <w:vertAlign w:val="subscript"/>
                <w:lang w:val="en-US" w:eastAsia="zh-CN"/>
              </w:rPr>
              <w:t>new</w:t>
            </w:r>
            <w:proofErr w:type="spellEnd"/>
            <w:r w:rsidRPr="003D7F01">
              <w:rPr>
                <w:rFonts w:ascii="Times" w:hAnsi="Times" w:cs="Times"/>
                <w:sz w:val="18"/>
                <w:szCs w:val="18"/>
                <w:lang w:val="en-US" w:eastAsia="zh-CN"/>
              </w:rPr>
              <w:t>) corresponding to the BFD-RS set.</w:t>
            </w:r>
          </w:p>
          <w:p w14:paraId="594931A0" w14:textId="41488B1F" w:rsidR="003D7F01" w:rsidRPr="003D7F01" w:rsidRDefault="003D7F01" w:rsidP="003D7F01">
            <w:pPr>
              <w:numPr>
                <w:ilvl w:val="0"/>
                <w:numId w:val="26"/>
              </w:numPr>
              <w:spacing w:after="0"/>
              <w:jc w:val="both"/>
              <w:rPr>
                <w:rFonts w:ascii="Times" w:hAnsi="Times" w:cs="Times"/>
                <w:sz w:val="18"/>
                <w:szCs w:val="18"/>
                <w:lang w:val="en-US" w:eastAsia="zh-CN"/>
              </w:rPr>
            </w:pPr>
            <w:r w:rsidRPr="003D7F01">
              <w:rPr>
                <w:rFonts w:ascii="Times" w:hAnsi="Times" w:cs="Times"/>
                <w:sz w:val="18"/>
                <w:szCs w:val="18"/>
                <w:lang w:val="en-US" w:eastAsia="zh-CN"/>
              </w:rPr>
              <w:t>If the BFD-RS set is the second BFD-RS set (</w:t>
            </w:r>
            <m:oMath>
              <m:sSub>
                <m:sSubPr>
                  <m:ctrlPr>
                    <w:rPr>
                      <w:rFonts w:ascii="Cambria Math" w:hAnsi="Cambria Math"/>
                      <w:color w:val="000000"/>
                      <w:sz w:val="16"/>
                      <w:szCs w:val="16"/>
                    </w:rPr>
                  </m:ctrlPr>
                </m:sSubPr>
                <m:e>
                  <m:acc>
                    <m:accPr>
                      <m:chr m:val="̅"/>
                      <m:ctrlPr>
                        <w:rPr>
                          <w:rFonts w:ascii="Cambria Math" w:hAnsi="Cambria Math"/>
                          <w:color w:val="000000"/>
                          <w:sz w:val="16"/>
                          <w:szCs w:val="16"/>
                        </w:rPr>
                      </m:ctrlPr>
                    </m:accPr>
                    <m:e>
                      <m:r>
                        <w:rPr>
                          <w:rFonts w:ascii="Cambria Math" w:hAnsi="Cambria Math"/>
                          <w:color w:val="000000"/>
                          <w:sz w:val="16"/>
                          <w:szCs w:val="16"/>
                        </w:rPr>
                        <m:t>q</m:t>
                      </m:r>
                    </m:e>
                  </m:acc>
                </m:e>
                <m:sub>
                  <m:r>
                    <m:rPr>
                      <m:sty m:val="p"/>
                    </m:rPr>
                    <w:rPr>
                      <w:rFonts w:ascii="Cambria Math" w:hAnsi="Cambria Math"/>
                      <w:color w:val="000000"/>
                      <w:sz w:val="16"/>
                      <w:szCs w:val="16"/>
                    </w:rPr>
                    <m:t>0,1</m:t>
                  </m:r>
                </m:sub>
              </m:sSub>
            </m:oMath>
            <w:r w:rsidRPr="003D7F01">
              <w:rPr>
                <w:rFonts w:ascii="Times" w:hAnsi="Times" w:cs="Times"/>
                <w:sz w:val="18"/>
                <w:szCs w:val="18"/>
                <w:lang w:val="en-US" w:eastAsia="zh-CN"/>
              </w:rPr>
              <w:t>), QCL assumption/spa</w:t>
            </w:r>
            <w:proofErr w:type="spellStart"/>
            <w:r w:rsidRPr="003D7F01">
              <w:rPr>
                <w:rFonts w:ascii="Times" w:hAnsi="Times" w:cs="Times"/>
                <w:sz w:val="18"/>
                <w:szCs w:val="18"/>
                <w:lang w:val="en-US" w:eastAsia="zh-CN"/>
              </w:rPr>
              <w:t>tial</w:t>
            </w:r>
            <w:proofErr w:type="spellEnd"/>
            <w:r w:rsidRPr="003D7F01">
              <w:rPr>
                <w:rFonts w:ascii="Times" w:hAnsi="Times" w:cs="Times"/>
                <w:sz w:val="18"/>
                <w:szCs w:val="18"/>
                <w:lang w:val="en-US" w:eastAsia="zh-CN"/>
              </w:rPr>
              <w:t xml:space="preserve"> Tx filter/PL-RS corresponding to the second indicated joint/DL/UL TCI state for channel(s)/signal(s) applying the second indicated joint/DL/UL TCI state are updated according to the new beam (</w:t>
            </w:r>
            <w:proofErr w:type="spellStart"/>
            <w:r w:rsidRPr="003D7F01">
              <w:rPr>
                <w:rFonts w:ascii="Times" w:hAnsi="Times" w:cs="Times"/>
                <w:sz w:val="18"/>
                <w:szCs w:val="18"/>
                <w:lang w:val="en-US" w:eastAsia="zh-CN"/>
              </w:rPr>
              <w:t>q</w:t>
            </w:r>
            <w:r w:rsidRPr="003D7F01">
              <w:rPr>
                <w:rFonts w:ascii="Times" w:hAnsi="Times" w:cs="Times"/>
                <w:sz w:val="18"/>
                <w:szCs w:val="18"/>
                <w:vertAlign w:val="subscript"/>
                <w:lang w:val="en-US" w:eastAsia="zh-CN"/>
              </w:rPr>
              <w:t>new</w:t>
            </w:r>
            <w:proofErr w:type="spellEnd"/>
            <w:r w:rsidRPr="003D7F01">
              <w:rPr>
                <w:rFonts w:ascii="Times" w:hAnsi="Times" w:cs="Times"/>
                <w:sz w:val="18"/>
                <w:szCs w:val="18"/>
                <w:lang w:val="en-US" w:eastAsia="zh-CN"/>
              </w:rPr>
              <w:t>) corresponding to the BFD-RS set.</w:t>
            </w:r>
          </w:p>
          <w:p w14:paraId="43D3944E" w14:textId="77777777" w:rsidR="003D7F01" w:rsidRPr="003D7F01" w:rsidRDefault="003D7F01" w:rsidP="003D7F01">
            <w:pPr>
              <w:spacing w:after="0"/>
              <w:rPr>
                <w:rFonts w:ascii="Times" w:eastAsia="Batang" w:hAnsi="Times"/>
                <w:sz w:val="18"/>
                <w:szCs w:val="22"/>
              </w:rPr>
            </w:pPr>
          </w:p>
          <w:p w14:paraId="26ED44F6" w14:textId="77777777" w:rsidR="003D7F01" w:rsidRPr="003D7F01" w:rsidRDefault="003D7F01" w:rsidP="003D7F01">
            <w:pPr>
              <w:tabs>
                <w:tab w:val="left" w:pos="314"/>
                <w:tab w:val="left" w:pos="720"/>
              </w:tabs>
              <w:snapToGrid w:val="0"/>
              <w:spacing w:after="0"/>
              <w:contextualSpacing/>
              <w:jc w:val="both"/>
              <w:rPr>
                <w:rFonts w:ascii="Times" w:eastAsia="Batang" w:hAnsi="Times" w:cs="Times"/>
                <w:b/>
                <w:bCs/>
                <w:color w:val="000000"/>
                <w:sz w:val="18"/>
                <w:szCs w:val="18"/>
                <w:highlight w:val="green"/>
                <w:lang w:eastAsia="zh-CN"/>
              </w:rPr>
            </w:pPr>
            <w:r w:rsidRPr="003D7F01">
              <w:rPr>
                <w:rFonts w:ascii="Times" w:eastAsia="Batang" w:hAnsi="Times" w:cs="Times"/>
                <w:b/>
                <w:bCs/>
                <w:color w:val="000000"/>
                <w:sz w:val="18"/>
                <w:szCs w:val="18"/>
                <w:highlight w:val="green"/>
                <w:lang w:eastAsia="zh-CN"/>
              </w:rPr>
              <w:t>Agreement</w:t>
            </w:r>
          </w:p>
          <w:p w14:paraId="777B55EC" w14:textId="77777777" w:rsidR="003D7F01" w:rsidRPr="003D7F01" w:rsidRDefault="003D7F01" w:rsidP="003D7F01">
            <w:pPr>
              <w:tabs>
                <w:tab w:val="left" w:pos="314"/>
              </w:tabs>
              <w:snapToGrid w:val="0"/>
              <w:spacing w:after="0"/>
              <w:rPr>
                <w:rFonts w:ascii="Times" w:eastAsia="Batang" w:hAnsi="Times" w:cs="Times"/>
                <w:sz w:val="18"/>
                <w:szCs w:val="18"/>
              </w:rPr>
            </w:pPr>
            <w:r w:rsidRPr="003D7F01">
              <w:rPr>
                <w:rFonts w:ascii="Times" w:eastAsia="Batang" w:hAnsi="Times" w:cs="Times"/>
                <w:sz w:val="18"/>
                <w:szCs w:val="18"/>
                <w:lang w:eastAsia="zh-CN"/>
              </w:rPr>
              <w:t>On unified TCI framework extension for both S-DCI and M-DCI based MTRP operations</w:t>
            </w:r>
            <w:r w:rsidRPr="003D7F01">
              <w:rPr>
                <w:rFonts w:ascii="Times" w:eastAsia="Batang" w:hAnsi="Times" w:cs="Times"/>
                <w:sz w:val="18"/>
                <w:szCs w:val="18"/>
              </w:rPr>
              <w:t xml:space="preserve">, if a P/SP/AP SRS resource set for CB/NCB/AS or an AP SRS resource set for BM is configured to follow unified TCI state, </w:t>
            </w:r>
            <w:r w:rsidRPr="003D7F01">
              <w:rPr>
                <w:rFonts w:ascii="Times" w:eastAsia="Batang" w:hAnsi="Times" w:cs="Times"/>
                <w:sz w:val="18"/>
                <w:szCs w:val="18"/>
                <w:lang w:eastAsia="zh-CN"/>
              </w:rPr>
              <w:t>an RRC configuration can be provided to the SRS resource set to</w:t>
            </w:r>
            <w:r w:rsidRPr="003D7F01">
              <w:rPr>
                <w:rFonts w:ascii="Times" w:eastAsia="Batang" w:hAnsi="Times" w:cs="Times"/>
                <w:sz w:val="18"/>
                <w:szCs w:val="18"/>
              </w:rPr>
              <w:t xml:space="preserve"> inform that the UE shall apply the first or the second indicated joint/UL TCI state to the SRS resource set</w:t>
            </w:r>
          </w:p>
          <w:p w14:paraId="519C46A7" w14:textId="77777777" w:rsidR="003D7F01" w:rsidRPr="003D7F01" w:rsidRDefault="003D7F01" w:rsidP="003D7F01">
            <w:pPr>
              <w:numPr>
                <w:ilvl w:val="0"/>
                <w:numId w:val="24"/>
              </w:numPr>
              <w:tabs>
                <w:tab w:val="left" w:pos="314"/>
                <w:tab w:val="left" w:pos="720"/>
              </w:tabs>
              <w:suppressAutoHyphens/>
              <w:snapToGrid w:val="0"/>
              <w:spacing w:after="0"/>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lastRenderedPageBreak/>
              <w:t xml:space="preserve">For M-DCI based MTRP operation, the first and the second indicated joint/UL TCI states correspond to the indicated joint/UL </w:t>
            </w:r>
            <w:r w:rsidRPr="003D7F01">
              <w:rPr>
                <w:rFonts w:ascii="Times" w:eastAsia="DengXian" w:hAnsi="Times" w:cs="Times"/>
                <w:sz w:val="18"/>
                <w:szCs w:val="18"/>
                <w:lang w:eastAsia="zh-CN"/>
              </w:rPr>
              <w:t>TCI</w:t>
            </w:r>
            <w:r w:rsidRPr="003D7F01">
              <w:rPr>
                <w:rFonts w:ascii="Times" w:eastAsia="Batang" w:hAnsi="Times" w:cs="Times"/>
                <w:sz w:val="18"/>
                <w:szCs w:val="18"/>
                <w:lang w:eastAsia="x-none"/>
              </w:rPr>
              <w:t xml:space="preserve"> states specific to </w:t>
            </w:r>
            <w:proofErr w:type="spellStart"/>
            <w:r w:rsidRPr="003D7F01">
              <w:rPr>
                <w:rFonts w:ascii="Times" w:eastAsia="Batang" w:hAnsi="Times" w:cs="Times"/>
                <w:i/>
                <w:iCs/>
                <w:sz w:val="18"/>
                <w:szCs w:val="18"/>
                <w:lang w:eastAsia="x-none"/>
              </w:rPr>
              <w:t>coresetPoolIndex</w:t>
            </w:r>
            <w:proofErr w:type="spellEnd"/>
            <w:r w:rsidRPr="003D7F01">
              <w:rPr>
                <w:rFonts w:ascii="Times" w:eastAsia="Batang" w:hAnsi="Times" w:cs="Times"/>
                <w:i/>
                <w:iCs/>
                <w:sz w:val="18"/>
                <w:szCs w:val="18"/>
                <w:lang w:eastAsia="x-none"/>
              </w:rPr>
              <w:t xml:space="preserve"> </w:t>
            </w:r>
            <w:r w:rsidRPr="003D7F01">
              <w:rPr>
                <w:rFonts w:ascii="Times" w:eastAsia="Batang" w:hAnsi="Times" w:cs="Times"/>
                <w:sz w:val="18"/>
                <w:szCs w:val="18"/>
                <w:lang w:eastAsia="x-none"/>
              </w:rPr>
              <w:t>value 0 and value 1, respectively.</w:t>
            </w:r>
          </w:p>
          <w:p w14:paraId="734F61B0" w14:textId="77777777" w:rsidR="003D7F01" w:rsidRPr="003D7F01" w:rsidRDefault="003D7F01" w:rsidP="003D7F01">
            <w:pPr>
              <w:numPr>
                <w:ilvl w:val="0"/>
                <w:numId w:val="24"/>
              </w:numPr>
              <w:tabs>
                <w:tab w:val="left" w:pos="314"/>
                <w:tab w:val="left" w:pos="720"/>
              </w:tabs>
              <w:suppressAutoHyphens/>
              <w:snapToGrid w:val="0"/>
              <w:spacing w:after="0"/>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 xml:space="preserve">When two SRS resource sets for CB/NCB are configured, the UE does not expect the </w:t>
            </w:r>
            <w:proofErr w:type="gramStart"/>
            <w:r w:rsidRPr="003D7F01">
              <w:rPr>
                <w:rFonts w:ascii="Times" w:eastAsia="Batang" w:hAnsi="Times" w:cs="Times"/>
                <w:sz w:val="18"/>
                <w:szCs w:val="18"/>
                <w:lang w:eastAsia="x-none"/>
              </w:rPr>
              <w:t>following</w:t>
            </w:r>
            <w:proofErr w:type="gramEnd"/>
          </w:p>
          <w:p w14:paraId="476381CA" w14:textId="77777777" w:rsidR="003D7F01" w:rsidRPr="003D7F01" w:rsidRDefault="003D7F01" w:rsidP="003D7F01">
            <w:pPr>
              <w:numPr>
                <w:ilvl w:val="1"/>
                <w:numId w:val="24"/>
              </w:numPr>
              <w:tabs>
                <w:tab w:val="left" w:pos="314"/>
                <w:tab w:val="left" w:pos="720"/>
                <w:tab w:val="left" w:pos="1440"/>
              </w:tabs>
              <w:suppressAutoHyphens/>
              <w:snapToGrid w:val="0"/>
              <w:spacing w:after="0"/>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 xml:space="preserve">to be configured with the first indicated UL/joint TCI state which is to be applied to the second SRS resource </w:t>
            </w:r>
            <w:proofErr w:type="gramStart"/>
            <w:r w:rsidRPr="003D7F01">
              <w:rPr>
                <w:rFonts w:ascii="Times" w:eastAsia="Batang" w:hAnsi="Times" w:cs="Times"/>
                <w:sz w:val="18"/>
                <w:szCs w:val="18"/>
                <w:lang w:eastAsia="x-none"/>
              </w:rPr>
              <w:t>set</w:t>
            </w:r>
            <w:proofErr w:type="gramEnd"/>
          </w:p>
          <w:p w14:paraId="4F770F1A" w14:textId="77777777" w:rsidR="003D7F01" w:rsidRPr="003D7F01" w:rsidRDefault="003D7F01" w:rsidP="003D7F01">
            <w:pPr>
              <w:numPr>
                <w:ilvl w:val="1"/>
                <w:numId w:val="24"/>
              </w:numPr>
              <w:tabs>
                <w:tab w:val="left" w:pos="314"/>
                <w:tab w:val="left" w:pos="720"/>
                <w:tab w:val="left" w:pos="1440"/>
              </w:tabs>
              <w:suppressAutoHyphens/>
              <w:snapToGrid w:val="0"/>
              <w:spacing w:after="0"/>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 xml:space="preserve">to be configured with the second indicated UL/joint TCI state which is to be applied to the first SRS resource </w:t>
            </w:r>
            <w:proofErr w:type="gramStart"/>
            <w:r w:rsidRPr="003D7F01">
              <w:rPr>
                <w:rFonts w:ascii="Times" w:eastAsia="Batang" w:hAnsi="Times" w:cs="Times"/>
                <w:sz w:val="18"/>
                <w:szCs w:val="18"/>
                <w:lang w:eastAsia="x-none"/>
              </w:rPr>
              <w:t>set</w:t>
            </w:r>
            <w:proofErr w:type="gramEnd"/>
          </w:p>
          <w:p w14:paraId="258B47CA" w14:textId="77777777" w:rsidR="003D7F01" w:rsidRPr="003D7F01" w:rsidRDefault="003D7F01" w:rsidP="003D7F01">
            <w:pPr>
              <w:numPr>
                <w:ilvl w:val="0"/>
                <w:numId w:val="24"/>
              </w:numPr>
              <w:tabs>
                <w:tab w:val="left" w:pos="314"/>
                <w:tab w:val="left" w:pos="720"/>
                <w:tab w:val="left" w:pos="1440"/>
              </w:tabs>
              <w:suppressAutoHyphens/>
              <w:snapToGrid w:val="0"/>
              <w:spacing w:after="0"/>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 xml:space="preserve">For M-DCI based MTRP operation, if the RRC configuration is not provided to the SRS resource set and the SRS resource set is an AP SRS resource set triggered by PDCCH on a CORESET associated with a </w:t>
            </w:r>
            <w:proofErr w:type="spellStart"/>
            <w:r w:rsidRPr="003D7F01">
              <w:rPr>
                <w:rFonts w:ascii="Times" w:eastAsia="Batang" w:hAnsi="Times" w:cs="Times"/>
                <w:i/>
                <w:iCs/>
                <w:sz w:val="18"/>
                <w:szCs w:val="18"/>
                <w:lang w:eastAsia="x-none"/>
              </w:rPr>
              <w:t>coresetPoolIndex</w:t>
            </w:r>
            <w:proofErr w:type="spellEnd"/>
            <w:r w:rsidRPr="003D7F01">
              <w:rPr>
                <w:rFonts w:ascii="Times" w:eastAsia="Batang" w:hAnsi="Times" w:cs="Times"/>
                <w:sz w:val="18"/>
                <w:szCs w:val="18"/>
                <w:lang w:eastAsia="x-none"/>
              </w:rPr>
              <w:t xml:space="preserve"> value, the UE shall apply the indicated joint/UL TCI state specific to the </w:t>
            </w:r>
            <w:proofErr w:type="spellStart"/>
            <w:r w:rsidRPr="003D7F01">
              <w:rPr>
                <w:rFonts w:ascii="Times" w:eastAsia="Batang" w:hAnsi="Times" w:cs="Times"/>
                <w:i/>
                <w:iCs/>
                <w:sz w:val="18"/>
                <w:szCs w:val="18"/>
                <w:lang w:eastAsia="x-none"/>
              </w:rPr>
              <w:t>coresetPoolIndex</w:t>
            </w:r>
            <w:proofErr w:type="spellEnd"/>
            <w:r w:rsidRPr="003D7F01">
              <w:rPr>
                <w:rFonts w:ascii="Times" w:eastAsia="Batang" w:hAnsi="Times" w:cs="Times"/>
                <w:sz w:val="18"/>
                <w:szCs w:val="18"/>
                <w:lang w:eastAsia="x-none"/>
              </w:rPr>
              <w:t xml:space="preserve"> value to the SRS resource </w:t>
            </w:r>
            <w:proofErr w:type="gramStart"/>
            <w:r w:rsidRPr="003D7F01">
              <w:rPr>
                <w:rFonts w:ascii="Times" w:eastAsia="Batang" w:hAnsi="Times" w:cs="Times"/>
                <w:sz w:val="18"/>
                <w:szCs w:val="18"/>
                <w:lang w:eastAsia="x-none"/>
              </w:rPr>
              <w:t>set</w:t>
            </w:r>
            <w:proofErr w:type="gramEnd"/>
          </w:p>
          <w:p w14:paraId="6B4DE713" w14:textId="77777777" w:rsidR="003D7F01" w:rsidRPr="003D7F01" w:rsidRDefault="003D7F01" w:rsidP="003D7F01">
            <w:pPr>
              <w:tabs>
                <w:tab w:val="left" w:pos="314"/>
                <w:tab w:val="left" w:pos="720"/>
              </w:tabs>
              <w:suppressAutoHyphens/>
              <w:snapToGrid w:val="0"/>
              <w:spacing w:after="0"/>
              <w:contextualSpacing/>
              <w:jc w:val="both"/>
              <w:rPr>
                <w:rFonts w:ascii="Times" w:eastAsia="Batang" w:hAnsi="Times" w:cs="Times"/>
                <w:sz w:val="18"/>
                <w:szCs w:val="18"/>
                <w:lang w:eastAsia="x-none"/>
              </w:rPr>
            </w:pPr>
            <w:r w:rsidRPr="003D7F01">
              <w:rPr>
                <w:rFonts w:ascii="Times" w:eastAsia="Batang" w:hAnsi="Times" w:cs="Times"/>
                <w:sz w:val="18"/>
                <w:szCs w:val="18"/>
                <w:lang w:eastAsia="x-none"/>
              </w:rPr>
              <w:t xml:space="preserve">How to capture the above is up to the </w:t>
            </w:r>
            <w:proofErr w:type="gramStart"/>
            <w:r w:rsidRPr="003D7F01">
              <w:rPr>
                <w:rFonts w:ascii="Times" w:eastAsia="Batang" w:hAnsi="Times" w:cs="Times"/>
                <w:sz w:val="18"/>
                <w:szCs w:val="18"/>
                <w:lang w:eastAsia="x-none"/>
              </w:rPr>
              <w:t>editor</w:t>
            </w:r>
            <w:proofErr w:type="gramEnd"/>
          </w:p>
          <w:p w14:paraId="26A6A3D0" w14:textId="77777777" w:rsidR="003D7F01" w:rsidRPr="003D7F01" w:rsidRDefault="003D7F01" w:rsidP="003D7F01">
            <w:pPr>
              <w:tabs>
                <w:tab w:val="left" w:pos="314"/>
                <w:tab w:val="left" w:pos="720"/>
              </w:tabs>
              <w:suppressAutoHyphens/>
              <w:snapToGrid w:val="0"/>
              <w:spacing w:after="0"/>
              <w:contextualSpacing/>
              <w:jc w:val="both"/>
              <w:rPr>
                <w:rFonts w:ascii="Times" w:eastAsia="Batang" w:hAnsi="Times" w:cs="Times"/>
                <w:sz w:val="18"/>
                <w:szCs w:val="18"/>
                <w:lang w:eastAsia="x-none"/>
              </w:rPr>
            </w:pPr>
          </w:p>
          <w:p w14:paraId="61E72938" w14:textId="77777777" w:rsidR="003D7F01" w:rsidRPr="003D7F01" w:rsidRDefault="003D7F01" w:rsidP="003D7F01">
            <w:pPr>
              <w:spacing w:after="0"/>
              <w:rPr>
                <w:rFonts w:eastAsia="Batang"/>
                <w:b/>
                <w:bCs/>
                <w:sz w:val="18"/>
                <w:szCs w:val="24"/>
                <w:highlight w:val="green"/>
              </w:rPr>
            </w:pPr>
            <w:r w:rsidRPr="003D7F01">
              <w:rPr>
                <w:rFonts w:eastAsia="Batang"/>
                <w:b/>
                <w:bCs/>
                <w:sz w:val="18"/>
                <w:szCs w:val="24"/>
                <w:highlight w:val="green"/>
              </w:rPr>
              <w:t>Agreement</w:t>
            </w:r>
          </w:p>
          <w:p w14:paraId="7C252E32" w14:textId="77777777" w:rsidR="003D7F01" w:rsidRPr="003D7F01" w:rsidRDefault="003D7F01" w:rsidP="003D7F01">
            <w:pPr>
              <w:tabs>
                <w:tab w:val="left" w:pos="314"/>
                <w:tab w:val="left" w:pos="720"/>
              </w:tabs>
              <w:snapToGrid w:val="0"/>
              <w:spacing w:after="0"/>
              <w:rPr>
                <w:rFonts w:eastAsia="Batang"/>
                <w:color w:val="000000"/>
                <w:sz w:val="18"/>
                <w:szCs w:val="18"/>
              </w:rPr>
            </w:pPr>
            <w:r w:rsidRPr="003D7F01">
              <w:rPr>
                <w:rFonts w:eastAsia="Batang"/>
                <w:color w:val="FF0000"/>
                <w:sz w:val="18"/>
                <w:szCs w:val="18"/>
                <w:lang w:eastAsia="zh-CN"/>
              </w:rPr>
              <w:t xml:space="preserve">On unified TCI framework extension for </w:t>
            </w:r>
            <w:r w:rsidRPr="003D7F01">
              <w:rPr>
                <w:rFonts w:eastAsia="Batang" w:hint="eastAsia"/>
                <w:color w:val="FF0000"/>
                <w:sz w:val="18"/>
                <w:szCs w:val="18"/>
              </w:rPr>
              <w:t>M</w:t>
            </w:r>
            <w:r w:rsidRPr="003D7F01">
              <w:rPr>
                <w:rFonts w:eastAsia="Batang"/>
                <w:color w:val="FF0000"/>
                <w:sz w:val="18"/>
                <w:szCs w:val="18"/>
              </w:rPr>
              <w:t>-DCI based MTRP,</w:t>
            </w:r>
            <w:r w:rsidRPr="003D7F01">
              <w:rPr>
                <w:rFonts w:eastAsia="Batang"/>
                <w:color w:val="000000"/>
                <w:sz w:val="18"/>
                <w:szCs w:val="18"/>
              </w:rPr>
              <w:t xml:space="preserve"> </w:t>
            </w:r>
            <w:r w:rsidRPr="003D7F01">
              <w:rPr>
                <w:rFonts w:eastAsia="Batang"/>
                <w:color w:val="000000"/>
                <w:sz w:val="18"/>
                <w:szCs w:val="18"/>
                <w:lang w:eastAsia="zh-CN"/>
              </w:rPr>
              <w:t xml:space="preserve"> A</w:t>
            </w:r>
            <w:r w:rsidRPr="003D7F01">
              <w:rPr>
                <w:rFonts w:eastAsia="Batang"/>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3D7F01">
              <w:rPr>
                <w:rFonts w:eastAsia="Batang"/>
                <w:color w:val="000000"/>
                <w:sz w:val="18"/>
                <w:szCs w:val="18"/>
                <w:lang w:eastAsia="zh-CN"/>
              </w:rPr>
              <w:t xml:space="preserve">if </w:t>
            </w:r>
            <w:r w:rsidRPr="003D7F01">
              <w:rPr>
                <w:rFonts w:eastAsia="Batang"/>
                <w:color w:val="000000"/>
                <w:sz w:val="18"/>
                <w:szCs w:val="18"/>
              </w:rPr>
              <w:t>the aperiodic CSI-RS resource set for CSI/BM is configured to follow unified TCI state</w:t>
            </w:r>
          </w:p>
          <w:p w14:paraId="396A20BC" w14:textId="77777777" w:rsidR="003D7F01" w:rsidRPr="003D7F01" w:rsidRDefault="003D7F01" w:rsidP="003D7F01">
            <w:pPr>
              <w:numPr>
                <w:ilvl w:val="0"/>
                <w:numId w:val="27"/>
              </w:numPr>
              <w:tabs>
                <w:tab w:val="left" w:pos="314"/>
                <w:tab w:val="left" w:pos="1440"/>
              </w:tabs>
              <w:snapToGrid w:val="0"/>
              <w:spacing w:after="0"/>
              <w:rPr>
                <w:rFonts w:eastAsia="Batang"/>
                <w:color w:val="000000"/>
                <w:sz w:val="18"/>
                <w:szCs w:val="18"/>
              </w:rPr>
            </w:pPr>
            <w:r w:rsidRPr="003D7F01">
              <w:rPr>
                <w:rFonts w:eastAsia="Batang"/>
                <w:color w:val="000000"/>
                <w:sz w:val="18"/>
                <w:szCs w:val="18"/>
              </w:rPr>
              <w:t>The first and the second indicated joint/DL TCI states correspond to the indicated joint/</w:t>
            </w:r>
            <w:r w:rsidRPr="003D7F01">
              <w:rPr>
                <w:rFonts w:eastAsia="Batang"/>
                <w:strike/>
                <w:color w:val="FF0000"/>
                <w:sz w:val="18"/>
                <w:szCs w:val="18"/>
              </w:rPr>
              <w:t>U</w:t>
            </w:r>
            <w:r w:rsidRPr="003D7F01">
              <w:rPr>
                <w:rFonts w:eastAsia="Batang"/>
                <w:color w:val="FF0000"/>
                <w:sz w:val="18"/>
                <w:szCs w:val="18"/>
              </w:rPr>
              <w:t>D</w:t>
            </w:r>
            <w:r w:rsidRPr="003D7F01">
              <w:rPr>
                <w:rFonts w:eastAsia="Batang"/>
                <w:color w:val="000000"/>
                <w:sz w:val="18"/>
                <w:szCs w:val="18"/>
              </w:rPr>
              <w:t xml:space="preserve">L </w:t>
            </w:r>
            <w:r w:rsidRPr="003D7F01">
              <w:rPr>
                <w:rFonts w:eastAsia="DengXian"/>
                <w:color w:val="000000"/>
                <w:sz w:val="18"/>
                <w:szCs w:val="18"/>
                <w:lang w:eastAsia="zh-CN"/>
              </w:rPr>
              <w:t>TCI</w:t>
            </w:r>
            <w:r w:rsidRPr="003D7F01">
              <w:rPr>
                <w:rFonts w:eastAsia="Batang"/>
                <w:color w:val="000000"/>
                <w:sz w:val="18"/>
                <w:szCs w:val="18"/>
              </w:rPr>
              <w:t xml:space="preserve"> states specific to </w:t>
            </w:r>
            <w:proofErr w:type="spellStart"/>
            <w:r w:rsidRPr="003D7F01">
              <w:rPr>
                <w:rFonts w:eastAsia="Batang"/>
                <w:i/>
                <w:iCs/>
                <w:color w:val="000000"/>
                <w:sz w:val="18"/>
                <w:szCs w:val="18"/>
              </w:rPr>
              <w:t>coresetPoolIndex</w:t>
            </w:r>
            <w:proofErr w:type="spellEnd"/>
            <w:r w:rsidRPr="003D7F01">
              <w:rPr>
                <w:rFonts w:eastAsia="Batang"/>
                <w:i/>
                <w:iCs/>
                <w:color w:val="000000"/>
                <w:sz w:val="18"/>
                <w:szCs w:val="18"/>
              </w:rPr>
              <w:t xml:space="preserve"> </w:t>
            </w:r>
            <w:r w:rsidRPr="003D7F01">
              <w:rPr>
                <w:rFonts w:eastAsia="Batang"/>
                <w:color w:val="000000"/>
                <w:sz w:val="18"/>
                <w:szCs w:val="18"/>
              </w:rPr>
              <w:t>value 0 and value 1, respectively.</w:t>
            </w:r>
          </w:p>
          <w:p w14:paraId="3776ADC8" w14:textId="77777777" w:rsidR="003D7F01" w:rsidRPr="003D7F01" w:rsidRDefault="003D7F01" w:rsidP="003D7F01">
            <w:pPr>
              <w:numPr>
                <w:ilvl w:val="0"/>
                <w:numId w:val="27"/>
              </w:numPr>
              <w:spacing w:after="0"/>
              <w:rPr>
                <w:rFonts w:eastAsia="Batang"/>
                <w:sz w:val="18"/>
                <w:szCs w:val="18"/>
              </w:rPr>
            </w:pPr>
            <w:r w:rsidRPr="003D7F01">
              <w:rPr>
                <w:rFonts w:eastAsia="Batang"/>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EF59132" w14:textId="77777777" w:rsidR="003D7F01" w:rsidRPr="003D7F01" w:rsidRDefault="003D7F01" w:rsidP="003D7F01">
            <w:pPr>
              <w:numPr>
                <w:ilvl w:val="0"/>
                <w:numId w:val="27"/>
              </w:numPr>
              <w:spacing w:after="0"/>
              <w:rPr>
                <w:rFonts w:eastAsia="Batang"/>
                <w:color w:val="FF0000"/>
                <w:sz w:val="18"/>
                <w:szCs w:val="18"/>
              </w:rPr>
            </w:pPr>
            <w:r w:rsidRPr="003D7F01">
              <w:rPr>
                <w:rFonts w:eastAsia="Batang"/>
                <w:color w:val="FF0000"/>
                <w:sz w:val="18"/>
                <w:szCs w:val="18"/>
              </w:rPr>
              <w:t xml:space="preserve">Support of </w:t>
            </w:r>
            <w:proofErr w:type="spellStart"/>
            <w:r w:rsidRPr="003D7F01">
              <w:rPr>
                <w:rFonts w:eastAsia="Batang"/>
                <w:color w:val="FF0000"/>
                <w:sz w:val="18"/>
                <w:szCs w:val="18"/>
              </w:rPr>
              <w:t>‘per</w:t>
            </w:r>
            <w:proofErr w:type="spellEnd"/>
            <w:r w:rsidRPr="003D7F01">
              <w:rPr>
                <w:rFonts w:eastAsia="Batang"/>
                <w:color w:val="FF0000"/>
                <w:sz w:val="18"/>
                <w:szCs w:val="18"/>
              </w:rPr>
              <w:t xml:space="preserve"> CSI-RS resource set’ or </w:t>
            </w:r>
            <w:proofErr w:type="spellStart"/>
            <w:r w:rsidRPr="003D7F01">
              <w:rPr>
                <w:rFonts w:eastAsia="Batang"/>
                <w:color w:val="FF0000"/>
                <w:sz w:val="18"/>
                <w:szCs w:val="18"/>
              </w:rPr>
              <w:t>‘per</w:t>
            </w:r>
            <w:proofErr w:type="spellEnd"/>
            <w:r w:rsidRPr="003D7F01">
              <w:rPr>
                <w:rFonts w:eastAsia="Batang"/>
                <w:color w:val="FF0000"/>
                <w:sz w:val="18"/>
                <w:szCs w:val="18"/>
              </w:rPr>
              <w:t xml:space="preserve"> CSI-RS resource’ RRC configuration is up to UE </w:t>
            </w:r>
            <w:proofErr w:type="gramStart"/>
            <w:r w:rsidRPr="003D7F01">
              <w:rPr>
                <w:rFonts w:eastAsia="Batang"/>
                <w:color w:val="FF0000"/>
                <w:sz w:val="18"/>
                <w:szCs w:val="18"/>
              </w:rPr>
              <w:t>capability</w:t>
            </w:r>
            <w:proofErr w:type="gramEnd"/>
          </w:p>
          <w:p w14:paraId="66FFD5E8" w14:textId="77777777" w:rsidR="003D7F01" w:rsidRPr="003D7F01" w:rsidRDefault="003D7F01" w:rsidP="003D7F01">
            <w:pPr>
              <w:spacing w:after="0"/>
              <w:rPr>
                <w:rFonts w:ascii="Times" w:eastAsia="Batang" w:hAnsi="Times"/>
                <w:sz w:val="18"/>
                <w:szCs w:val="22"/>
              </w:rPr>
            </w:pPr>
          </w:p>
          <w:p w14:paraId="7FBE1FDD" w14:textId="77777777" w:rsidR="003D7F01" w:rsidRPr="003D7F01" w:rsidRDefault="003D7F01" w:rsidP="003D7F01">
            <w:pPr>
              <w:spacing w:after="0"/>
              <w:rPr>
                <w:rFonts w:eastAsia="Batang"/>
                <w:b/>
                <w:bCs/>
                <w:sz w:val="18"/>
                <w:szCs w:val="24"/>
                <w:highlight w:val="green"/>
              </w:rPr>
            </w:pPr>
            <w:r w:rsidRPr="003D7F01">
              <w:rPr>
                <w:rFonts w:eastAsia="Batang"/>
                <w:b/>
                <w:bCs/>
                <w:sz w:val="18"/>
                <w:szCs w:val="24"/>
                <w:highlight w:val="green"/>
              </w:rPr>
              <w:t>Agreement</w:t>
            </w:r>
          </w:p>
          <w:p w14:paraId="3BD94CE2" w14:textId="77777777" w:rsidR="003D7F01" w:rsidRPr="003D7F01" w:rsidRDefault="003D7F01" w:rsidP="003D7F01">
            <w:pPr>
              <w:tabs>
                <w:tab w:val="left" w:pos="0"/>
              </w:tabs>
              <w:spacing w:after="0"/>
              <w:rPr>
                <w:rFonts w:eastAsia="Batang"/>
                <w:sz w:val="18"/>
                <w:szCs w:val="18"/>
              </w:rPr>
            </w:pPr>
            <w:r w:rsidRPr="003D7F01">
              <w:rPr>
                <w:rFonts w:eastAsia="Batang"/>
                <w:color w:val="000000"/>
                <w:sz w:val="18"/>
                <w:szCs w:val="18"/>
                <w:lang w:eastAsia="zh-CN"/>
              </w:rPr>
              <w:t>On unified TCI framework extension for S-DCI based MTRP, if the UE</w:t>
            </w:r>
            <w:r w:rsidRPr="003D7F01">
              <w:rPr>
                <w:rFonts w:eastAsia="Batang"/>
                <w:sz w:val="18"/>
                <w:szCs w:val="18"/>
              </w:rPr>
              <w:t xml:space="preserve"> doesn’t support the capability of two default beams for S-DCI based MTRP in FR2:</w:t>
            </w:r>
          </w:p>
          <w:p w14:paraId="1A674DA6" w14:textId="77777777" w:rsidR="003D7F01" w:rsidRPr="003D7F01" w:rsidRDefault="003D7F01" w:rsidP="003D7F01">
            <w:pPr>
              <w:numPr>
                <w:ilvl w:val="0"/>
                <w:numId w:val="18"/>
              </w:numPr>
              <w:spacing w:after="0"/>
              <w:ind w:left="466" w:hanging="284"/>
              <w:contextualSpacing/>
              <w:rPr>
                <w:rFonts w:ascii="Times" w:eastAsia="Malgun Gothic" w:hAnsi="Times"/>
                <w:szCs w:val="24"/>
                <w:lang w:eastAsia="ko-KR"/>
              </w:rPr>
            </w:pPr>
            <w:r w:rsidRPr="003D7F01">
              <w:rPr>
                <w:rFonts w:eastAsia="Batang"/>
                <w:color w:val="000000"/>
                <w:sz w:val="18"/>
                <w:szCs w:val="18"/>
              </w:rPr>
              <w:t xml:space="preserve">When the offset </w:t>
            </w:r>
            <w:r w:rsidRPr="003D7F01">
              <w:rPr>
                <w:rFonts w:eastAsia="Batang"/>
                <w:color w:val="000000"/>
                <w:sz w:val="18"/>
                <w:szCs w:val="18"/>
                <w:lang w:eastAsia="zh-CN"/>
              </w:rPr>
              <w:t>between</w:t>
            </w:r>
            <w:r w:rsidRPr="003D7F01">
              <w:rPr>
                <w:rFonts w:eastAsia="Batang"/>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w:t>
            </w:r>
            <w:proofErr w:type="gramStart"/>
            <w:r w:rsidRPr="003D7F01">
              <w:rPr>
                <w:rFonts w:eastAsia="Batang"/>
                <w:color w:val="000000"/>
                <w:sz w:val="18"/>
                <w:szCs w:val="18"/>
              </w:rPr>
              <w:t>reception</w:t>
            </w:r>
            <w:proofErr w:type="gramEnd"/>
          </w:p>
          <w:p w14:paraId="081AA117" w14:textId="77777777" w:rsidR="003D7F01" w:rsidRPr="003D7F01" w:rsidRDefault="003D7F01" w:rsidP="003D7F01">
            <w:pPr>
              <w:spacing w:after="0"/>
              <w:rPr>
                <w:rFonts w:ascii="Times" w:eastAsia="Batang" w:hAnsi="Times"/>
                <w:sz w:val="18"/>
                <w:szCs w:val="22"/>
              </w:rPr>
            </w:pPr>
          </w:p>
          <w:p w14:paraId="00A2A349" w14:textId="77777777" w:rsidR="003D7F01" w:rsidRPr="003D7F01" w:rsidRDefault="003D7F01" w:rsidP="003D7F01">
            <w:pPr>
              <w:spacing w:after="0"/>
              <w:rPr>
                <w:rFonts w:eastAsia="Calibri"/>
                <w:color w:val="000000"/>
                <w:sz w:val="18"/>
                <w:szCs w:val="18"/>
              </w:rPr>
            </w:pPr>
            <w:r w:rsidRPr="003D7F01">
              <w:rPr>
                <w:rFonts w:eastAsia="Batang"/>
                <w:b/>
                <w:bCs/>
                <w:color w:val="000000"/>
                <w:sz w:val="18"/>
                <w:szCs w:val="18"/>
              </w:rPr>
              <w:t>Conclusion</w:t>
            </w:r>
          </w:p>
          <w:p w14:paraId="7A5ED646" w14:textId="77777777" w:rsidR="003D7F01" w:rsidRPr="003D7F01" w:rsidRDefault="003D7F01" w:rsidP="003D7F01">
            <w:pPr>
              <w:spacing w:after="0"/>
              <w:rPr>
                <w:rFonts w:eastAsia="Batang"/>
                <w:color w:val="000000"/>
                <w:sz w:val="18"/>
                <w:szCs w:val="18"/>
                <w:lang w:eastAsia="zh-CN"/>
              </w:rPr>
            </w:pPr>
            <w:r w:rsidRPr="003D7F01">
              <w:rPr>
                <w:rFonts w:eastAsia="Batang"/>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21"/>
            </w:tblGrid>
            <w:tr w:rsidR="003D7F01" w:rsidRPr="003D7F01" w14:paraId="1CE397EE" w14:textId="77777777" w:rsidTr="004E3636">
              <w:tc>
                <w:tcPr>
                  <w:tcW w:w="9857" w:type="dxa"/>
                  <w:shd w:val="clear" w:color="auto" w:fill="auto"/>
                </w:tcPr>
                <w:p w14:paraId="234F2276" w14:textId="77777777" w:rsidR="003D7F01" w:rsidRPr="003D7F01" w:rsidRDefault="003D7F01" w:rsidP="003D7F01">
                  <w:pPr>
                    <w:spacing w:after="0"/>
                    <w:rPr>
                      <w:rFonts w:eastAsia="Batang"/>
                      <w:color w:val="000000"/>
                      <w:sz w:val="18"/>
                      <w:szCs w:val="18"/>
                    </w:rPr>
                  </w:pPr>
                  <w:r w:rsidRPr="003D7F01">
                    <w:rPr>
                      <w:rFonts w:eastAsia="Batang"/>
                      <w:color w:val="000000"/>
                      <w:sz w:val="18"/>
                      <w:szCs w:val="18"/>
                      <w:lang w:eastAsia="zh-CN"/>
                    </w:rPr>
                    <w:t xml:space="preserve">On unified TCI framework extension, </w:t>
                  </w:r>
                  <w:r w:rsidRPr="003D7F01">
                    <w:rPr>
                      <w:rFonts w:eastAsia="Batang"/>
                      <w:color w:val="000000"/>
                      <w:sz w:val="18"/>
                      <w:szCs w:val="18"/>
                    </w:rPr>
                    <w:t>the following cases for CA operation are supported:</w:t>
                  </w:r>
                </w:p>
                <w:p w14:paraId="2DE9BE98" w14:textId="77777777" w:rsidR="003D7F01" w:rsidRPr="003D7F01" w:rsidRDefault="003D7F01" w:rsidP="003D7F01">
                  <w:pPr>
                    <w:numPr>
                      <w:ilvl w:val="0"/>
                      <w:numId w:val="18"/>
                    </w:numPr>
                    <w:spacing w:after="0"/>
                    <w:ind w:left="466" w:hanging="284"/>
                    <w:contextualSpacing/>
                    <w:rPr>
                      <w:rFonts w:eastAsia="Batang"/>
                      <w:color w:val="000000"/>
                      <w:sz w:val="18"/>
                      <w:szCs w:val="18"/>
                      <w:lang w:eastAsia="zh-CN"/>
                    </w:rPr>
                  </w:pPr>
                  <w:r w:rsidRPr="003D7F01">
                    <w:rPr>
                      <w:rFonts w:eastAsia="Batang"/>
                      <w:color w:val="000000"/>
                      <w:sz w:val="18"/>
                      <w:szCs w:val="18"/>
                      <w:lang w:eastAsia="zh-CN"/>
                    </w:rPr>
                    <w:t xml:space="preserve">A set of BWP/CCs configured for common TCI state ID activation/update can include BWP/CC(s) operating in STRP and BWP/CC(s) operating in S-DCI based </w:t>
                  </w:r>
                  <w:proofErr w:type="gramStart"/>
                  <w:r w:rsidRPr="003D7F01">
                    <w:rPr>
                      <w:rFonts w:eastAsia="Batang"/>
                      <w:color w:val="000000"/>
                      <w:sz w:val="18"/>
                      <w:szCs w:val="18"/>
                      <w:lang w:eastAsia="zh-CN"/>
                    </w:rPr>
                    <w:t>MTRP</w:t>
                  </w:r>
                  <w:proofErr w:type="gramEnd"/>
                </w:p>
                <w:p w14:paraId="7B4189C2" w14:textId="77777777" w:rsidR="003D7F01" w:rsidRPr="003D7F01" w:rsidRDefault="003D7F01" w:rsidP="003D7F01">
                  <w:pPr>
                    <w:numPr>
                      <w:ilvl w:val="1"/>
                      <w:numId w:val="20"/>
                    </w:numPr>
                    <w:spacing w:after="0"/>
                    <w:ind w:left="879" w:hanging="284"/>
                    <w:contextualSpacing/>
                    <w:rPr>
                      <w:rFonts w:eastAsia="Batang"/>
                      <w:strike/>
                      <w:color w:val="FF0000"/>
                      <w:sz w:val="18"/>
                      <w:szCs w:val="18"/>
                      <w:lang w:eastAsia="zh-CN"/>
                    </w:rPr>
                  </w:pPr>
                  <w:r w:rsidRPr="003D7F01">
                    <w:rPr>
                      <w:rFonts w:eastAsia="Batang"/>
                      <w:strike/>
                      <w:color w:val="FF0000"/>
                      <w:sz w:val="18"/>
                      <w:szCs w:val="18"/>
                      <w:lang w:eastAsia="zh-CN"/>
                    </w:rPr>
                    <w:t>FFS: How to support common TCI state ID activation/update for this case</w:t>
                  </w:r>
                </w:p>
                <w:p w14:paraId="1C4ECEB1" w14:textId="77777777" w:rsidR="003D7F01" w:rsidRPr="003D7F01" w:rsidRDefault="003D7F01" w:rsidP="003D7F01">
                  <w:pPr>
                    <w:numPr>
                      <w:ilvl w:val="1"/>
                      <w:numId w:val="20"/>
                    </w:numPr>
                    <w:spacing w:after="0"/>
                    <w:ind w:left="879" w:hanging="284"/>
                    <w:contextualSpacing/>
                    <w:rPr>
                      <w:rFonts w:eastAsia="Batang"/>
                      <w:strike/>
                      <w:color w:val="FF0000"/>
                      <w:sz w:val="18"/>
                      <w:szCs w:val="18"/>
                      <w:lang w:eastAsia="zh-CN"/>
                    </w:rPr>
                  </w:pPr>
                  <w:r w:rsidRPr="003D7F01">
                    <w:rPr>
                      <w:rFonts w:eastAsia="Batang"/>
                      <w:color w:val="000000"/>
                      <w:sz w:val="18"/>
                      <w:szCs w:val="18"/>
                      <w:lang w:eastAsia="zh-CN"/>
                    </w:rPr>
                    <w:t>For the BWP/CCs in above set of BWP/CCs, TCI state ID activation/update MAC-CE can only be sent to a S-DCI based MTRP BWP/CC</w:t>
                  </w:r>
                </w:p>
                <w:p w14:paraId="165C0F7B" w14:textId="77777777" w:rsidR="003D7F01" w:rsidRPr="003D7F01" w:rsidRDefault="003D7F01" w:rsidP="003D7F01">
                  <w:pPr>
                    <w:numPr>
                      <w:ilvl w:val="0"/>
                      <w:numId w:val="18"/>
                    </w:numPr>
                    <w:spacing w:after="0"/>
                    <w:ind w:left="466" w:hanging="284"/>
                    <w:contextualSpacing/>
                    <w:rPr>
                      <w:rFonts w:eastAsia="Batang"/>
                      <w:color w:val="000000"/>
                      <w:sz w:val="18"/>
                      <w:szCs w:val="18"/>
                      <w:lang w:eastAsia="zh-CN"/>
                    </w:rPr>
                  </w:pPr>
                  <w:r w:rsidRPr="003D7F01">
                    <w:rPr>
                      <w:rFonts w:eastAsia="Batang"/>
                      <w:color w:val="000000"/>
                      <w:sz w:val="18"/>
                      <w:szCs w:val="18"/>
                      <w:lang w:eastAsia="zh-CN"/>
                    </w:rPr>
                    <w:t xml:space="preserve">A set of BWP/CCs configured for common TCI state ID activation/update can include BWP/CC(s) operating in STRP and BWP/CC(s) operating in M-DCI based </w:t>
                  </w:r>
                  <w:proofErr w:type="gramStart"/>
                  <w:r w:rsidRPr="003D7F01">
                    <w:rPr>
                      <w:rFonts w:eastAsia="Batang"/>
                      <w:color w:val="000000"/>
                      <w:sz w:val="18"/>
                      <w:szCs w:val="18"/>
                      <w:lang w:eastAsia="zh-CN"/>
                    </w:rPr>
                    <w:t>MTRP</w:t>
                  </w:r>
                  <w:proofErr w:type="gramEnd"/>
                </w:p>
                <w:p w14:paraId="64CA977B" w14:textId="77777777" w:rsidR="003D7F01" w:rsidRPr="003D7F01" w:rsidRDefault="003D7F01" w:rsidP="003D7F01">
                  <w:pPr>
                    <w:numPr>
                      <w:ilvl w:val="1"/>
                      <w:numId w:val="20"/>
                    </w:numPr>
                    <w:spacing w:after="0"/>
                    <w:ind w:left="879" w:hanging="284"/>
                    <w:contextualSpacing/>
                    <w:rPr>
                      <w:rFonts w:eastAsia="Batang"/>
                      <w:strike/>
                      <w:color w:val="FF0000"/>
                      <w:sz w:val="18"/>
                      <w:szCs w:val="18"/>
                      <w:lang w:eastAsia="zh-CN"/>
                    </w:rPr>
                  </w:pPr>
                  <w:r w:rsidRPr="003D7F01">
                    <w:rPr>
                      <w:rFonts w:eastAsia="Batang"/>
                      <w:strike/>
                      <w:color w:val="FF0000"/>
                      <w:sz w:val="18"/>
                      <w:szCs w:val="18"/>
                      <w:lang w:eastAsia="zh-CN"/>
                    </w:rPr>
                    <w:t>FFS: How to support common TCI state ID activation/update for this case</w:t>
                  </w:r>
                </w:p>
                <w:p w14:paraId="4B22338F" w14:textId="77777777" w:rsidR="003D7F01" w:rsidRPr="003D7F01" w:rsidRDefault="003D7F01" w:rsidP="003D7F01">
                  <w:pPr>
                    <w:numPr>
                      <w:ilvl w:val="0"/>
                      <w:numId w:val="20"/>
                    </w:numPr>
                    <w:spacing w:after="0"/>
                    <w:contextualSpacing/>
                    <w:rPr>
                      <w:rFonts w:eastAsia="Times New Roman"/>
                      <w:color w:val="FF0000"/>
                      <w:sz w:val="18"/>
                      <w:szCs w:val="18"/>
                      <w:lang w:eastAsia="zh-CN"/>
                    </w:rPr>
                  </w:pPr>
                  <w:r w:rsidRPr="003D7F01">
                    <w:rPr>
                      <w:rFonts w:eastAsia="Times New Roman"/>
                      <w:color w:val="000000"/>
                      <w:sz w:val="18"/>
                      <w:szCs w:val="18"/>
                      <w:lang w:eastAsia="zh-CN"/>
                    </w:rPr>
                    <w:t xml:space="preserve">For the </w:t>
                  </w:r>
                  <w:r w:rsidRPr="003D7F01">
                    <w:rPr>
                      <w:rFonts w:eastAsia="Batang"/>
                      <w:color w:val="000000"/>
                      <w:sz w:val="18"/>
                      <w:szCs w:val="18"/>
                      <w:lang w:eastAsia="zh-CN"/>
                    </w:rPr>
                    <w:t>BWP/</w:t>
                  </w:r>
                  <w:r w:rsidRPr="003D7F01">
                    <w:rPr>
                      <w:rFonts w:eastAsia="Times New Roman"/>
                      <w:color w:val="000000"/>
                      <w:sz w:val="18"/>
                      <w:szCs w:val="18"/>
                      <w:lang w:eastAsia="zh-CN"/>
                    </w:rPr>
                    <w:t xml:space="preserve">CCs in above set of </w:t>
                  </w:r>
                  <w:r w:rsidRPr="003D7F01">
                    <w:rPr>
                      <w:rFonts w:eastAsia="Batang"/>
                      <w:color w:val="000000"/>
                      <w:sz w:val="18"/>
                      <w:szCs w:val="18"/>
                      <w:lang w:eastAsia="zh-CN"/>
                    </w:rPr>
                    <w:t>BWP/</w:t>
                  </w:r>
                  <w:r w:rsidRPr="003D7F01">
                    <w:rPr>
                      <w:rFonts w:eastAsia="Times New Roman"/>
                      <w:color w:val="000000"/>
                      <w:sz w:val="18"/>
                      <w:szCs w:val="18"/>
                      <w:lang w:eastAsia="zh-CN"/>
                    </w:rPr>
                    <w:t xml:space="preserve">CCs, TCI state ID activation/update MAC-CE can only be sent to a M-DCI based MTRP </w:t>
                  </w:r>
                  <w:r w:rsidRPr="003D7F01">
                    <w:rPr>
                      <w:rFonts w:eastAsia="Batang"/>
                      <w:color w:val="000000"/>
                      <w:sz w:val="18"/>
                      <w:szCs w:val="18"/>
                      <w:lang w:eastAsia="zh-CN"/>
                    </w:rPr>
                    <w:t>BWP/</w:t>
                  </w:r>
                  <w:r w:rsidRPr="003D7F01">
                    <w:rPr>
                      <w:rFonts w:eastAsia="Times New Roman"/>
                      <w:color w:val="000000"/>
                      <w:sz w:val="18"/>
                      <w:szCs w:val="18"/>
                      <w:lang w:eastAsia="zh-CN"/>
                    </w:rPr>
                    <w:t>CC</w:t>
                  </w:r>
                </w:p>
                <w:p w14:paraId="7A20C1AC" w14:textId="77777777" w:rsidR="003D7F01" w:rsidRPr="003D7F01" w:rsidRDefault="003D7F01" w:rsidP="003D7F01">
                  <w:pPr>
                    <w:numPr>
                      <w:ilvl w:val="0"/>
                      <w:numId w:val="18"/>
                    </w:numPr>
                    <w:spacing w:after="0"/>
                    <w:ind w:left="466" w:hanging="284"/>
                    <w:contextualSpacing/>
                    <w:rPr>
                      <w:rFonts w:eastAsia="Calibri"/>
                      <w:strike/>
                      <w:color w:val="FF0000"/>
                      <w:sz w:val="18"/>
                      <w:szCs w:val="18"/>
                      <w:lang w:eastAsia="zh-CN"/>
                    </w:rPr>
                  </w:pPr>
                  <w:r w:rsidRPr="003D7F01">
                    <w:rPr>
                      <w:rFonts w:eastAsia="Batang"/>
                      <w:strike/>
                      <w:color w:val="FF0000"/>
                      <w:sz w:val="18"/>
                      <w:szCs w:val="18"/>
                    </w:rPr>
                    <w:t>a CC in the set of CCs operating in S-DCI/M-DCI based MTRP</w:t>
                  </w:r>
                  <w:r w:rsidRPr="003D7F01">
                    <w:rPr>
                      <w:rFonts w:eastAsia="Batang"/>
                      <w:strike/>
                      <w:color w:val="FF0000"/>
                      <w:sz w:val="18"/>
                      <w:szCs w:val="18"/>
                      <w:lang w:eastAsia="zh-CN"/>
                    </w:rPr>
                    <w:t xml:space="preserve"> can be configured as the </w:t>
                  </w:r>
                  <w:r w:rsidRPr="003D7F01">
                    <w:rPr>
                      <w:rFonts w:eastAsia="Batang"/>
                      <w:strike/>
                      <w:color w:val="FF0000"/>
                      <w:sz w:val="18"/>
                      <w:szCs w:val="18"/>
                    </w:rPr>
                    <w:t>reference CC.</w:t>
                  </w:r>
                </w:p>
                <w:p w14:paraId="55B2E3B0" w14:textId="77777777" w:rsidR="003D7F01" w:rsidRPr="003D7F01" w:rsidRDefault="003D7F01" w:rsidP="003D7F01">
                  <w:pPr>
                    <w:numPr>
                      <w:ilvl w:val="0"/>
                      <w:numId w:val="18"/>
                    </w:numPr>
                    <w:spacing w:after="0"/>
                    <w:ind w:left="466" w:hanging="284"/>
                    <w:contextualSpacing/>
                    <w:rPr>
                      <w:rFonts w:eastAsia="Batang"/>
                      <w:color w:val="FF0000"/>
                      <w:sz w:val="18"/>
                      <w:szCs w:val="18"/>
                      <w:lang w:eastAsia="zh-CN"/>
                    </w:rPr>
                  </w:pPr>
                  <w:r w:rsidRPr="003D7F01">
                    <w:rPr>
                      <w:rFonts w:eastAsia="Batang"/>
                      <w:color w:val="FF0000"/>
                      <w:sz w:val="18"/>
                      <w:szCs w:val="18"/>
                    </w:rPr>
                    <w:t>For each CC in the above set of CCs, an RRC parameter is configured to the CC to indicate that the first, the second or both joint/DL/UL TCI states are applied to the CC.</w:t>
                  </w:r>
                </w:p>
                <w:p w14:paraId="4AD5A8AF" w14:textId="77777777" w:rsidR="003D7F01" w:rsidRPr="003D7F01" w:rsidRDefault="003D7F01" w:rsidP="003D7F01">
                  <w:pPr>
                    <w:spacing w:after="0"/>
                    <w:rPr>
                      <w:rFonts w:eastAsia="Batang"/>
                      <w:color w:val="000000"/>
                      <w:sz w:val="18"/>
                      <w:szCs w:val="18"/>
                    </w:rPr>
                  </w:pPr>
                  <w:r w:rsidRPr="003D7F01">
                    <w:rPr>
                      <w:rFonts w:eastAsia="Batang"/>
                      <w:color w:val="000000"/>
                      <w:sz w:val="18"/>
                      <w:szCs w:val="18"/>
                    </w:rPr>
                    <w:t xml:space="preserve">Note: </w:t>
                  </w:r>
                  <w:r w:rsidRPr="003D7F01">
                    <w:rPr>
                      <w:rFonts w:eastAsia="Batang"/>
                      <w:color w:val="FF0000"/>
                      <w:sz w:val="18"/>
                      <w:szCs w:val="18"/>
                    </w:rPr>
                    <w:t>“A CC operates in STRP” for above means a CC in which only one joint/UL/DL TCI state is applied</w:t>
                  </w:r>
                </w:p>
                <w:p w14:paraId="01B521F0" w14:textId="77777777" w:rsidR="003D7F01" w:rsidRPr="003D7F01" w:rsidRDefault="003D7F01" w:rsidP="003D7F01">
                  <w:pPr>
                    <w:spacing w:after="0"/>
                    <w:rPr>
                      <w:rFonts w:eastAsia="Batang"/>
                      <w:color w:val="000000"/>
                      <w:sz w:val="18"/>
                      <w:szCs w:val="18"/>
                    </w:rPr>
                  </w:pPr>
                  <w:r w:rsidRPr="003D7F01">
                    <w:rPr>
                      <w:rFonts w:eastAsia="Batang"/>
                      <w:color w:val="000000"/>
                      <w:sz w:val="18"/>
                      <w:szCs w:val="18"/>
                    </w:rPr>
                    <w:t xml:space="preserve">Note: “A CC operates in S/M-DCI based MTRP” for above means a </w:t>
                  </w:r>
                  <w:r w:rsidRPr="003D7F01">
                    <w:rPr>
                      <w:rFonts w:eastAsia="Batang"/>
                      <w:color w:val="000000"/>
                      <w:sz w:val="18"/>
                      <w:szCs w:val="18"/>
                      <w:lang w:eastAsia="zh-CN"/>
                    </w:rPr>
                    <w:t>BWP/</w:t>
                  </w:r>
                  <w:r w:rsidRPr="003D7F01">
                    <w:rPr>
                      <w:rFonts w:eastAsia="Batang"/>
                      <w:color w:val="000000"/>
                      <w:sz w:val="18"/>
                      <w:szCs w:val="18"/>
                    </w:rPr>
                    <w:t>CC operates in Rel-18 unified TCI framework extension for S/M-DCI based MTRP operation</w:t>
                  </w:r>
                </w:p>
              </w:tc>
            </w:tr>
          </w:tbl>
          <w:p w14:paraId="62485197" w14:textId="77777777" w:rsidR="003D7F01" w:rsidRPr="003D7F01" w:rsidRDefault="003D7F01" w:rsidP="003D7F01">
            <w:pPr>
              <w:spacing w:after="0"/>
              <w:rPr>
                <w:rFonts w:ascii="Times" w:eastAsia="Batang" w:hAnsi="Times"/>
                <w:sz w:val="18"/>
                <w:szCs w:val="22"/>
              </w:rPr>
            </w:pPr>
          </w:p>
          <w:p w14:paraId="0B6EED51" w14:textId="77777777" w:rsidR="003D7F01" w:rsidRPr="003D7F01" w:rsidRDefault="003D7F01" w:rsidP="003D7F01">
            <w:pPr>
              <w:spacing w:after="0"/>
              <w:rPr>
                <w:rFonts w:eastAsia="Batang"/>
                <w:b/>
                <w:bCs/>
                <w:sz w:val="18"/>
                <w:szCs w:val="24"/>
                <w:highlight w:val="green"/>
              </w:rPr>
            </w:pPr>
            <w:r w:rsidRPr="003D7F01">
              <w:rPr>
                <w:rFonts w:eastAsia="Batang"/>
                <w:b/>
                <w:bCs/>
                <w:sz w:val="18"/>
                <w:szCs w:val="24"/>
                <w:highlight w:val="green"/>
              </w:rPr>
              <w:t>Agreement</w:t>
            </w:r>
          </w:p>
          <w:p w14:paraId="3992FFA3" w14:textId="77777777" w:rsidR="003D7F01" w:rsidRPr="003D7F01" w:rsidRDefault="003D7F01" w:rsidP="003D7F01">
            <w:pPr>
              <w:spacing w:after="0"/>
              <w:ind w:firstLine="2"/>
              <w:jc w:val="both"/>
              <w:rPr>
                <w:rFonts w:eastAsia="Batang"/>
                <w:color w:val="000000"/>
                <w:sz w:val="18"/>
                <w:szCs w:val="18"/>
                <w:lang w:eastAsia="zh-CN"/>
              </w:rPr>
            </w:pPr>
            <w:r w:rsidRPr="003D7F01">
              <w:rPr>
                <w:rFonts w:eastAsia="Batang"/>
                <w:color w:val="000000"/>
                <w:sz w:val="18"/>
                <w:szCs w:val="18"/>
                <w:lang w:eastAsia="zh-CN"/>
              </w:rPr>
              <w:t>On unified TCI framework extension for S-</w:t>
            </w:r>
            <w:r w:rsidRPr="003D7F01">
              <w:rPr>
                <w:rFonts w:eastAsia="Batang" w:hint="eastAsia"/>
                <w:color w:val="000000"/>
                <w:sz w:val="18"/>
                <w:szCs w:val="18"/>
                <w:lang w:eastAsia="zh-CN"/>
              </w:rPr>
              <w:t>DCI b</w:t>
            </w:r>
            <w:r w:rsidRPr="003D7F01">
              <w:rPr>
                <w:rFonts w:eastAsia="Batang"/>
                <w:color w:val="000000"/>
                <w:sz w:val="18"/>
                <w:szCs w:val="18"/>
                <w:lang w:eastAsia="zh-CN"/>
              </w:rPr>
              <w:t xml:space="preserve">ased PUSCH/PUCCH </w:t>
            </w:r>
            <w:proofErr w:type="spellStart"/>
            <w:r w:rsidRPr="003D7F01">
              <w:rPr>
                <w:rFonts w:eastAsia="Batang"/>
                <w:color w:val="000000"/>
                <w:sz w:val="18"/>
                <w:szCs w:val="18"/>
                <w:lang w:eastAsia="zh-CN"/>
              </w:rPr>
              <w:t>STxMP</w:t>
            </w:r>
            <w:proofErr w:type="spellEnd"/>
            <w:r w:rsidRPr="003D7F01">
              <w:rPr>
                <w:rFonts w:eastAsia="Batang"/>
                <w:color w:val="000000"/>
                <w:sz w:val="18"/>
                <w:szCs w:val="18"/>
                <w:lang w:eastAsia="zh-CN"/>
              </w:rPr>
              <w:t>:</w:t>
            </w:r>
          </w:p>
          <w:p w14:paraId="596E019D" w14:textId="77777777" w:rsidR="00E20526" w:rsidRDefault="003D7F01" w:rsidP="00F33CE3">
            <w:pPr>
              <w:numPr>
                <w:ilvl w:val="0"/>
                <w:numId w:val="28"/>
              </w:numPr>
              <w:tabs>
                <w:tab w:val="left" w:pos="0"/>
              </w:tabs>
              <w:suppressAutoHyphens/>
              <w:spacing w:after="0"/>
              <w:ind w:left="604" w:hanging="284"/>
              <w:contextualSpacing/>
              <w:jc w:val="both"/>
              <w:rPr>
                <w:rFonts w:eastAsia="Batang"/>
                <w:color w:val="000000"/>
                <w:sz w:val="18"/>
                <w:szCs w:val="18"/>
                <w:lang w:eastAsia="zh-TW"/>
              </w:rPr>
            </w:pPr>
            <w:r w:rsidRPr="003D7F01">
              <w:rPr>
                <w:rFonts w:eastAsia="Batang"/>
                <w:color w:val="000000"/>
                <w:sz w:val="18"/>
                <w:szCs w:val="18"/>
                <w:lang w:eastAsia="zh-TW"/>
              </w:rPr>
              <w:t xml:space="preserve">The UE shall determine a first Tx power for PUSCH/PUCCH transmission occasion </w:t>
            </w:r>
            <w:proofErr w:type="spellStart"/>
            <w:r w:rsidRPr="003D7F01">
              <w:rPr>
                <w:rFonts w:eastAsia="Batang"/>
                <w:color w:val="000000"/>
                <w:sz w:val="18"/>
                <w:szCs w:val="18"/>
                <w:lang w:eastAsia="zh-TW"/>
              </w:rPr>
              <w:t>i</w:t>
            </w:r>
            <w:proofErr w:type="spellEnd"/>
            <w:r w:rsidRPr="003D7F01">
              <w:rPr>
                <w:rFonts w:eastAsia="Batang"/>
                <w:color w:val="000000"/>
                <w:sz w:val="18"/>
                <w:szCs w:val="18"/>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3D7F01">
              <w:rPr>
                <w:rFonts w:eastAsia="Batang"/>
                <w:color w:val="000000"/>
                <w:sz w:val="18"/>
                <w:szCs w:val="18"/>
                <w:lang w:eastAsia="zh-TW"/>
              </w:rPr>
              <w:t>i</w:t>
            </w:r>
            <w:proofErr w:type="spellEnd"/>
            <w:r w:rsidRPr="003D7F01">
              <w:rPr>
                <w:rFonts w:eastAsia="Batang"/>
                <w:color w:val="000000"/>
                <w:sz w:val="18"/>
                <w:szCs w:val="18"/>
                <w:lang w:eastAsia="zh-TW"/>
              </w:rPr>
              <w:t xml:space="preserve"> based on the UL PC parameter settings for PUSCH/PUCCH, if any, and the PL-RS included in the second indicated joint/UL TCI state</w:t>
            </w:r>
          </w:p>
          <w:p w14:paraId="1D8BCC3F" w14:textId="02D8B49C" w:rsidR="002D3BD4" w:rsidRPr="002D3BD4" w:rsidRDefault="002D3BD4" w:rsidP="002D3BD4">
            <w:pPr>
              <w:tabs>
                <w:tab w:val="left" w:pos="0"/>
              </w:tabs>
              <w:suppressAutoHyphens/>
              <w:spacing w:after="0"/>
              <w:contextualSpacing/>
              <w:jc w:val="both"/>
              <w:rPr>
                <w:rFonts w:eastAsia="Batang"/>
                <w:color w:val="000000"/>
                <w:sz w:val="18"/>
                <w:szCs w:val="18"/>
                <w:lang w:eastAsia="zh-TW"/>
              </w:rPr>
            </w:pPr>
          </w:p>
        </w:tc>
      </w:tr>
    </w:tbl>
    <w:p w14:paraId="587DFA37" w14:textId="77777777" w:rsidR="001F1758" w:rsidRPr="006C1A0F" w:rsidRDefault="001F1758" w:rsidP="001F1758">
      <w:pPr>
        <w:jc w:val="both"/>
        <w:rPr>
          <w:b/>
          <w:lang w:eastAsia="ja-JP"/>
        </w:rPr>
      </w:pPr>
      <w:bookmarkStart w:id="4" w:name="_Hlk110089543"/>
      <w:bookmarkStart w:id="5" w:name="_Hlk525732985"/>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100679068"/>
      <w:bookmarkEnd w:id="3"/>
      <w:bookmarkEnd w:id="4"/>
      <w:proofErr w:type="spellStart"/>
      <w:r>
        <w:rPr>
          <w:rFonts w:ascii="Arial" w:eastAsiaTheme="minorEastAsia" w:hAnsi="Arial" w:cs="Arial"/>
          <w:sz w:val="32"/>
          <w:szCs w:val="32"/>
          <w:lang w:eastAsia="zh-CN"/>
        </w:rPr>
        <w:lastRenderedPageBreak/>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TCI/PDCCH Association</w:t>
      </w:r>
    </w:p>
    <w:p w14:paraId="5162525E" w14:textId="0E30DCAB" w:rsidR="00AD14E0" w:rsidRPr="00CC6738" w:rsidRDefault="00B84716" w:rsidP="00D2541A">
      <w:pPr>
        <w:spacing w:after="0"/>
        <w:jc w:val="both"/>
      </w:pPr>
      <w:r w:rsidRPr="00CC6738">
        <w:t xml:space="preserve">In R15/16/17, the TCI state(s) used for CORESET can be updated by MAC-CE/DCI. Such dynamic update should be maintained </w:t>
      </w:r>
      <w:r w:rsidR="006D516D" w:rsidRPr="00CC6738">
        <w:t xml:space="preserve">in principle </w:t>
      </w:r>
      <w:r w:rsidRPr="00CC6738">
        <w:t xml:space="preserve">in case of </w:t>
      </w:r>
      <w:proofErr w:type="spellStart"/>
      <w:r w:rsidRPr="00CC6738">
        <w:t>mTRP</w:t>
      </w:r>
      <w:proofErr w:type="spellEnd"/>
      <w:r w:rsidRPr="00CC6738">
        <w:t xml:space="preserve">. As </w:t>
      </w:r>
      <w:r w:rsidR="008F7F02" w:rsidRPr="00CC6738">
        <w:t xml:space="preserve">for </w:t>
      </w:r>
      <w:r w:rsidRPr="00CC6738">
        <w:t xml:space="preserve">a specific issue, suppose RRC configures a CORESET to share which of the two indicated TCI states in case of </w:t>
      </w:r>
      <w:proofErr w:type="spellStart"/>
      <w:r w:rsidRPr="00CC6738">
        <w:t>mTRP</w:t>
      </w:r>
      <w:proofErr w:type="spellEnd"/>
      <w:r w:rsidRPr="00CC6738">
        <w:t xml:space="preserve">.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w:t>
      </w:r>
      <w:proofErr w:type="spellStart"/>
      <w:r w:rsidR="000C3CE7" w:rsidRPr="00CC6738">
        <w:t>mTRP</w:t>
      </w:r>
      <w:proofErr w:type="spellEnd"/>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w:t>
      </w:r>
      <w:proofErr w:type="spellStart"/>
      <w:r w:rsidR="00820238" w:rsidRPr="00CC6738">
        <w:t>mTRP</w:t>
      </w:r>
      <w:proofErr w:type="spellEnd"/>
      <w:r w:rsidR="00820238" w:rsidRPr="00CC6738">
        <w:t>.</w:t>
      </w:r>
    </w:p>
    <w:p w14:paraId="474ED954" w14:textId="36F44F65" w:rsidR="007E7FB9" w:rsidRDefault="007E7FB9" w:rsidP="007E7FB9">
      <w:pPr>
        <w:spacing w:after="0"/>
        <w:jc w:val="both"/>
        <w:rPr>
          <w:b/>
          <w:lang w:eastAsia="ja-JP"/>
        </w:rPr>
      </w:pPr>
    </w:p>
    <w:p w14:paraId="7A7273B6" w14:textId="158A9167" w:rsidR="007E7FB9" w:rsidRPr="00AE0583" w:rsidRDefault="007E7FB9" w:rsidP="007E7FB9">
      <w:pPr>
        <w:jc w:val="both"/>
        <w:rPr>
          <w:b/>
          <w:lang w:eastAsia="ja-JP"/>
        </w:rPr>
      </w:pPr>
      <w:r w:rsidRPr="00AE0583">
        <w:rPr>
          <w:b/>
          <w:u w:val="single"/>
          <w:lang w:eastAsia="ja-JP"/>
        </w:rPr>
        <w:t xml:space="preserve">Proposal </w:t>
      </w:r>
      <w:r w:rsidR="00EC091A">
        <w:rPr>
          <w:b/>
          <w:u w:val="single"/>
          <w:lang w:eastAsia="ja-JP"/>
        </w:rPr>
        <w:t>1</w:t>
      </w:r>
      <w:r w:rsidRPr="00AE0583">
        <w:rPr>
          <w:b/>
          <w:lang w:eastAsia="ja-JP"/>
        </w:rPr>
        <w:t xml:space="preserve">: For CORESET </w:t>
      </w:r>
      <w:proofErr w:type="spellStart"/>
      <w:r w:rsidRPr="00AE0583">
        <w:rPr>
          <w:b/>
          <w:lang w:eastAsia="ja-JP"/>
        </w:rPr>
        <w:t>sTRP</w:t>
      </w:r>
      <w:proofErr w:type="spellEnd"/>
      <w:r w:rsidRPr="00AE0583">
        <w:rPr>
          <w:b/>
          <w:lang w:eastAsia="ja-JP"/>
        </w:rPr>
        <w:t>/</w:t>
      </w:r>
      <w:proofErr w:type="spellStart"/>
      <w:r w:rsidRPr="00AE0583">
        <w:rPr>
          <w:b/>
          <w:lang w:eastAsia="ja-JP"/>
        </w:rPr>
        <w:t>mTRP</w:t>
      </w:r>
      <w:proofErr w:type="spellEnd"/>
      <w:r w:rsidRPr="00AE0583">
        <w:rPr>
          <w:b/>
          <w:lang w:eastAsia="ja-JP"/>
        </w:rPr>
        <w:t xml:space="preserve"> </w:t>
      </w:r>
      <w:r w:rsidR="00545F99" w:rsidRPr="00AE0583">
        <w:rPr>
          <w:b/>
          <w:lang w:eastAsia="ja-JP"/>
        </w:rPr>
        <w:t>operation</w:t>
      </w:r>
      <w:r w:rsidRPr="00AE0583">
        <w:rPr>
          <w:b/>
          <w:lang w:eastAsia="ja-JP"/>
        </w:rPr>
        <w:t xml:space="preserve"> switching, if two joint/DL TCI states are first maintained by UE </w:t>
      </w:r>
      <w:r w:rsidR="00A64C60">
        <w:rPr>
          <w:b/>
          <w:lang w:eastAsia="ja-JP"/>
        </w:rPr>
        <w:t xml:space="preserve">in R18 </w:t>
      </w:r>
      <w:proofErr w:type="spellStart"/>
      <w:r w:rsidR="00A64C60">
        <w:rPr>
          <w:b/>
          <w:lang w:eastAsia="ja-JP"/>
        </w:rPr>
        <w:t>mTRP</w:t>
      </w:r>
      <w:proofErr w:type="spellEnd"/>
      <w:r w:rsidR="00A64C60">
        <w:rPr>
          <w:b/>
          <w:lang w:eastAsia="ja-JP"/>
        </w:rPr>
        <w:t xml:space="preserve"> mode </w:t>
      </w:r>
      <w:r w:rsidRPr="00AE0583">
        <w:rPr>
          <w:b/>
          <w:lang w:eastAsia="ja-JP"/>
        </w:rPr>
        <w:t>but later a single joint/DL TCI state is maintained</w:t>
      </w:r>
      <w:r w:rsidR="00545F99" w:rsidRPr="00AE0583">
        <w:rPr>
          <w:b/>
          <w:lang w:eastAsia="ja-JP"/>
        </w:rPr>
        <w:t xml:space="preserve"> by UE</w:t>
      </w:r>
      <w:r w:rsidR="00A64C60">
        <w:rPr>
          <w:b/>
          <w:lang w:eastAsia="ja-JP"/>
        </w:rPr>
        <w:t xml:space="preserve"> in R17 </w:t>
      </w:r>
      <w:proofErr w:type="spellStart"/>
      <w:r w:rsidR="00A64C60">
        <w:rPr>
          <w:b/>
          <w:lang w:eastAsia="ja-JP"/>
        </w:rPr>
        <w:t>sTRP</w:t>
      </w:r>
      <w:proofErr w:type="spellEnd"/>
      <w:r w:rsidR="00A64C60">
        <w:rPr>
          <w:b/>
          <w:lang w:eastAsia="ja-JP"/>
        </w:rPr>
        <w:t xml:space="preserve"> </w:t>
      </w:r>
      <w:proofErr w:type="gramStart"/>
      <w:r w:rsidR="00A64C60">
        <w:rPr>
          <w:b/>
          <w:lang w:eastAsia="ja-JP"/>
        </w:rPr>
        <w:t>mode</w:t>
      </w:r>
      <w:proofErr w:type="gramEnd"/>
    </w:p>
    <w:p w14:paraId="13CE018F" w14:textId="22235937" w:rsidR="007E7FB9" w:rsidRPr="00AE0583" w:rsidRDefault="007E7FB9" w:rsidP="007E7FB9">
      <w:pPr>
        <w:numPr>
          <w:ilvl w:val="0"/>
          <w:numId w:val="4"/>
        </w:numPr>
        <w:spacing w:after="0"/>
        <w:jc w:val="both"/>
        <w:rPr>
          <w:b/>
          <w:lang w:eastAsia="ja-JP"/>
        </w:rPr>
      </w:pPr>
      <w:r w:rsidRPr="00AE0583">
        <w:rPr>
          <w:b/>
          <w:lang w:eastAsia="ja-JP"/>
        </w:rPr>
        <w:t xml:space="preserve">CORESETs configured to share one or both maintained joint/DL TCI states will use the single maintained joint/DL TCI </w:t>
      </w:r>
      <w:proofErr w:type="gramStart"/>
      <w:r w:rsidRPr="00AE0583">
        <w:rPr>
          <w:b/>
          <w:lang w:eastAsia="ja-JP"/>
        </w:rPr>
        <w:t>state</w:t>
      </w:r>
      <w:proofErr w:type="gramEnd"/>
    </w:p>
    <w:p w14:paraId="29871B63" w14:textId="77777777" w:rsidR="00AD14E0" w:rsidRDefault="00AD14E0" w:rsidP="00D2541A">
      <w:pPr>
        <w:spacing w:after="0"/>
        <w:jc w:val="both"/>
      </w:pPr>
    </w:p>
    <w:p w14:paraId="074E52C0" w14:textId="74541782" w:rsidR="00AD12E5" w:rsidRPr="00042ABC" w:rsidRDefault="00AD12E5" w:rsidP="00AD12E5">
      <w:pPr>
        <w:spacing w:after="0"/>
        <w:jc w:val="both"/>
      </w:pPr>
      <w:bookmarkStart w:id="7" w:name="_Hlk118113791"/>
      <w:r>
        <w:t>In case of PDCCH repetition with 2 linked search spaces, t</w:t>
      </w:r>
      <w:r w:rsidRPr="00AD12E5">
        <w:t>he two linked SS sets have the same SS set type (USS/CSS)</w:t>
      </w:r>
      <w:r>
        <w:t xml:space="preserve">, as described in 38.331. However, the two CORESETs may still have different behaviours on whether sharing the indicated TCI states or not. For example, COERSET #1 is only associated with USS and hence shares the indicated TCI based on R17 rule, while CORESET #2 is associated with both USS and CSS and can be configured to not to share the indicated TCI based on R17 rule. In this case, whether the scheduled PDSCH should share the indicated TCIs should have a new rule to clarify. As a simple solution, </w:t>
      </w:r>
      <w:proofErr w:type="spellStart"/>
      <w:r>
        <w:t>gNB</w:t>
      </w:r>
      <w:proofErr w:type="spellEnd"/>
      <w:r>
        <w:t xml:space="preserve"> should ensure the two CORESETs associated with </w:t>
      </w:r>
      <w:r w:rsidRPr="00042ABC">
        <w:t xml:space="preserve">the two linked search spaces have the same behaviour on whether sharing the indicated TCI or not. Therefore, no new rule is needed by avoiding such case. </w:t>
      </w:r>
    </w:p>
    <w:p w14:paraId="5916D95A" w14:textId="77777777" w:rsidR="00AD12E5" w:rsidRPr="00042ABC" w:rsidRDefault="00AD12E5" w:rsidP="00AD12E5">
      <w:pPr>
        <w:spacing w:after="0"/>
        <w:jc w:val="both"/>
      </w:pPr>
    </w:p>
    <w:p w14:paraId="1865A118" w14:textId="06DC3AE9" w:rsidR="007837C1" w:rsidRPr="0007179A" w:rsidRDefault="001D78AD" w:rsidP="0007179A">
      <w:pPr>
        <w:jc w:val="both"/>
        <w:rPr>
          <w:b/>
          <w:lang w:eastAsia="ja-JP"/>
        </w:rPr>
      </w:pPr>
      <w:r w:rsidRPr="00042ABC">
        <w:rPr>
          <w:b/>
          <w:u w:val="single"/>
          <w:lang w:eastAsia="ja-JP"/>
        </w:rPr>
        <w:t xml:space="preserve">Proposal </w:t>
      </w:r>
      <w:r w:rsidR="00EC091A">
        <w:rPr>
          <w:b/>
          <w:u w:val="single"/>
          <w:lang w:eastAsia="ja-JP"/>
        </w:rPr>
        <w:t>2</w:t>
      </w:r>
      <w:r w:rsidRPr="00042ABC">
        <w:rPr>
          <w:b/>
          <w:lang w:eastAsia="ja-JP"/>
        </w:rPr>
        <w:t xml:space="preserve">: </w:t>
      </w:r>
      <w:r w:rsidR="008634F1" w:rsidRPr="00042ABC">
        <w:rPr>
          <w:b/>
          <w:lang w:eastAsia="ja-JP"/>
        </w:rPr>
        <w:t xml:space="preserve">For PDCCH repetition with 2 linked search spaces, the two CORESETs corresponding to the 2 search spaces should have the same behaviour on whether sharing the indicated TCI states or </w:t>
      </w:r>
      <w:proofErr w:type="gramStart"/>
      <w:r w:rsidR="008634F1" w:rsidRPr="00042ABC">
        <w:rPr>
          <w:b/>
          <w:lang w:eastAsia="ja-JP"/>
        </w:rPr>
        <w:t>not</w:t>
      </w:r>
      <w:proofErr w:type="gramEnd"/>
    </w:p>
    <w:p w14:paraId="33496383" w14:textId="4DDB57BD" w:rsidR="007837C1" w:rsidRPr="00317053" w:rsidRDefault="00E52F48" w:rsidP="00E52F48">
      <w:pPr>
        <w:spacing w:after="0"/>
        <w:jc w:val="both"/>
      </w:pPr>
      <w:bookmarkStart w:id="8" w:name="_Hlk134716543"/>
      <w:r w:rsidRPr="00317053">
        <w:t xml:space="preserve">For the TCI state activation, the R17 unified TCI activation MAC-CE cannot activate one codepoint mapped to up to 2 joint </w:t>
      </w:r>
      <w:proofErr w:type="gramStart"/>
      <w:r w:rsidRPr="00317053">
        <w:t>TCIs, or</w:t>
      </w:r>
      <w:proofErr w:type="gramEnd"/>
      <w:r w:rsidRPr="00317053">
        <w:t xml:space="preserve"> mapped to up to 2 DL TCIs and/or 2 UL TCIs. Therefore, a new MAC-CE is needed for R18 </w:t>
      </w:r>
      <w:proofErr w:type="spellStart"/>
      <w:r w:rsidRPr="00317053">
        <w:t>sDCI</w:t>
      </w:r>
      <w:proofErr w:type="spellEnd"/>
      <w:r w:rsidRPr="00317053">
        <w:t xml:space="preserve"> </w:t>
      </w:r>
      <w:proofErr w:type="spellStart"/>
      <w:r w:rsidRPr="00317053">
        <w:t>mTRP</w:t>
      </w:r>
      <w:proofErr w:type="spellEnd"/>
      <w:r w:rsidRPr="00317053">
        <w:t>.</w:t>
      </w:r>
    </w:p>
    <w:bookmarkEnd w:id="8"/>
    <w:p w14:paraId="72C1BB22" w14:textId="77777777" w:rsidR="00E52F48" w:rsidRPr="00317053" w:rsidRDefault="00E52F48" w:rsidP="00E52F48">
      <w:pPr>
        <w:spacing w:after="0"/>
        <w:jc w:val="both"/>
      </w:pPr>
    </w:p>
    <w:p w14:paraId="43DA0427" w14:textId="4D95DB09" w:rsidR="007837C1" w:rsidRPr="00317053" w:rsidRDefault="007837C1" w:rsidP="007837C1">
      <w:pPr>
        <w:jc w:val="both"/>
        <w:rPr>
          <w:b/>
          <w:lang w:eastAsia="ja-JP"/>
        </w:rPr>
      </w:pPr>
      <w:r w:rsidRPr="00317053">
        <w:rPr>
          <w:b/>
          <w:u w:val="single"/>
          <w:lang w:eastAsia="ja-JP"/>
        </w:rPr>
        <w:t xml:space="preserve">Proposal </w:t>
      </w:r>
      <w:r w:rsidR="00EC091A">
        <w:rPr>
          <w:b/>
          <w:u w:val="single"/>
          <w:lang w:eastAsia="ja-JP"/>
        </w:rPr>
        <w:t>3</w:t>
      </w:r>
      <w:r w:rsidRPr="00317053">
        <w:rPr>
          <w:b/>
          <w:lang w:eastAsia="ja-JP"/>
        </w:rPr>
        <w:t xml:space="preserve">: For R18 unified TCI for </w:t>
      </w:r>
      <w:proofErr w:type="spellStart"/>
      <w:r w:rsidRPr="00317053">
        <w:rPr>
          <w:b/>
          <w:lang w:eastAsia="ja-JP"/>
        </w:rPr>
        <w:t>sDCI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 new MAC-CE is introduced to activate at least one TCI codepoint mapped to 2 joint TCIs, or </w:t>
      </w:r>
      <w:r w:rsidR="00DE6A43" w:rsidRPr="00317053">
        <w:rPr>
          <w:b/>
          <w:lang w:eastAsia="ja-JP"/>
        </w:rPr>
        <w:t xml:space="preserve">mapped </w:t>
      </w:r>
      <w:r w:rsidRPr="00317053">
        <w:rPr>
          <w:b/>
          <w:lang w:eastAsia="ja-JP"/>
        </w:rPr>
        <w:t xml:space="preserve">to 2 DL TCIs and/or 2 UL TCIs </w:t>
      </w:r>
    </w:p>
    <w:p w14:paraId="2A26334A" w14:textId="74E7CFF4" w:rsidR="005D68A2" w:rsidRPr="00317053" w:rsidRDefault="005D68A2" w:rsidP="005D68A2">
      <w:pPr>
        <w:spacing w:after="0"/>
        <w:jc w:val="both"/>
      </w:pPr>
      <w:r w:rsidRPr="00317053">
        <w:t>For the presence of the [TCI selection field], it would be beneficial to have separate configurations for DCI format 1_1 and 1_2, which have different use cases.</w:t>
      </w:r>
    </w:p>
    <w:p w14:paraId="1737EBB3" w14:textId="77777777" w:rsidR="00B91F11" w:rsidRPr="00317053" w:rsidRDefault="00B91F11" w:rsidP="007837C1">
      <w:pPr>
        <w:spacing w:after="0"/>
        <w:jc w:val="both"/>
        <w:rPr>
          <w:b/>
          <w:strike/>
          <w:color w:val="FF0000"/>
          <w:lang w:eastAsia="ja-JP"/>
        </w:rPr>
      </w:pPr>
    </w:p>
    <w:p w14:paraId="2FD09474" w14:textId="7DBEB6DB" w:rsidR="00B91F11" w:rsidRPr="00317053" w:rsidRDefault="00B91F11" w:rsidP="00B91F11">
      <w:pPr>
        <w:jc w:val="both"/>
        <w:rPr>
          <w:rFonts w:ascii="Calibri" w:hAnsi="Calibri" w:cs="Calibri"/>
          <w:sz w:val="14"/>
          <w:szCs w:val="14"/>
          <w:lang w:val="en-US" w:eastAsia="zh-CN"/>
        </w:rPr>
      </w:pPr>
      <w:r w:rsidRPr="00317053">
        <w:rPr>
          <w:b/>
          <w:u w:val="single"/>
          <w:lang w:eastAsia="ja-JP"/>
        </w:rPr>
        <w:t xml:space="preserve">Proposal </w:t>
      </w:r>
      <w:r w:rsidR="00EC091A">
        <w:rPr>
          <w:b/>
          <w:u w:val="single"/>
          <w:lang w:eastAsia="ja-JP"/>
        </w:rPr>
        <w:t>4</w:t>
      </w:r>
      <w:r w:rsidRPr="00317053">
        <w:rPr>
          <w:b/>
          <w:lang w:eastAsia="ja-JP"/>
        </w:rPr>
        <w:t xml:space="preserve">: Support </w:t>
      </w:r>
      <w:r w:rsidRPr="00317053">
        <w:rPr>
          <w:rFonts w:ascii="Times" w:hAnsi="Times" w:cs="Times"/>
          <w:b/>
          <w:color w:val="000000"/>
          <w:kern w:val="24"/>
          <w:lang w:eastAsia="zh-CN"/>
        </w:rPr>
        <w:t>the presence of the [TCI selection field] can be configured individually for DCI format 1_1 and DCI format 1_2 in the same DL BWP</w:t>
      </w:r>
    </w:p>
    <w:p w14:paraId="1DA3260E" w14:textId="799583B9" w:rsidR="00FE558B" w:rsidRPr="00317053" w:rsidRDefault="005E1E42" w:rsidP="007837C1">
      <w:pPr>
        <w:spacing w:after="0"/>
        <w:jc w:val="both"/>
      </w:pPr>
      <w:r w:rsidRPr="00317053">
        <w:t xml:space="preserve">To simplify the signalling and latency for beam indication, MAC-CE based TCI indication should be supported for both </w:t>
      </w:r>
      <w:proofErr w:type="spellStart"/>
      <w:r w:rsidRPr="00317053">
        <w:t>sDCI</w:t>
      </w:r>
      <w:proofErr w:type="spellEnd"/>
      <w:r w:rsidRPr="00317053">
        <w:t xml:space="preserve"> and </w:t>
      </w:r>
      <w:proofErr w:type="spellStart"/>
      <w:r w:rsidRPr="00317053">
        <w:t>mDCI</w:t>
      </w:r>
      <w:proofErr w:type="spellEnd"/>
      <w:r w:rsidRPr="00317053">
        <w:t xml:space="preserve"> </w:t>
      </w:r>
      <w:proofErr w:type="spellStart"/>
      <w:r w:rsidRPr="00317053">
        <w:t>mTRPs</w:t>
      </w:r>
      <w:proofErr w:type="spellEnd"/>
      <w:r w:rsidRPr="00317053">
        <w:t xml:space="preserve">. Specifically, if only a single TCI codepoint is activated, the corresponding indicated TCI state(s) will be applied to the applicable channel(s)/RS(s) without the need of further DCI based TCI indication. </w:t>
      </w:r>
    </w:p>
    <w:p w14:paraId="36FC54F0" w14:textId="0953504F" w:rsidR="00FE558B" w:rsidRPr="00317053" w:rsidRDefault="00FE558B" w:rsidP="007837C1">
      <w:pPr>
        <w:spacing w:after="0"/>
        <w:jc w:val="both"/>
        <w:rPr>
          <w:b/>
          <w:strike/>
          <w:color w:val="FF0000"/>
          <w:lang w:eastAsia="ja-JP"/>
        </w:rPr>
      </w:pPr>
    </w:p>
    <w:p w14:paraId="0A25795D" w14:textId="1A03D12D" w:rsidR="007837C1" w:rsidRPr="005E1E42" w:rsidRDefault="00176E4E" w:rsidP="005E1E42">
      <w:pPr>
        <w:jc w:val="both"/>
        <w:rPr>
          <w:rFonts w:ascii="Calibri" w:hAnsi="Calibri" w:cs="Calibri"/>
          <w:sz w:val="14"/>
          <w:szCs w:val="14"/>
          <w:lang w:val="en-US" w:eastAsia="zh-CN"/>
        </w:rPr>
      </w:pPr>
      <w:r w:rsidRPr="00317053">
        <w:rPr>
          <w:b/>
          <w:u w:val="single"/>
          <w:lang w:eastAsia="ja-JP"/>
        </w:rPr>
        <w:t xml:space="preserve">Proposal </w:t>
      </w:r>
      <w:r w:rsidR="00EC091A">
        <w:rPr>
          <w:b/>
          <w:u w:val="single"/>
          <w:lang w:eastAsia="ja-JP"/>
        </w:rPr>
        <w:t>5</w:t>
      </w:r>
      <w:r w:rsidRPr="00317053">
        <w:rPr>
          <w:b/>
          <w:lang w:eastAsia="ja-JP"/>
        </w:rPr>
        <w:t xml:space="preserve">: For both </w:t>
      </w:r>
      <w:proofErr w:type="spellStart"/>
      <w:r w:rsidRPr="00317053">
        <w:rPr>
          <w:b/>
          <w:lang w:eastAsia="ja-JP"/>
        </w:rPr>
        <w:t>sDCI</w:t>
      </w:r>
      <w:proofErr w:type="spellEnd"/>
      <w:r w:rsidRPr="00317053">
        <w:rPr>
          <w:b/>
          <w:lang w:eastAsia="ja-JP"/>
        </w:rPr>
        <w:t xml:space="preserve"> and </w:t>
      </w:r>
      <w:proofErr w:type="spellStart"/>
      <w:r w:rsidRPr="00317053">
        <w:rPr>
          <w:b/>
          <w:lang w:eastAsia="ja-JP"/>
        </w:rPr>
        <w:t>mDCI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if </w:t>
      </w:r>
      <w:r w:rsidR="009072FD" w:rsidRPr="00317053">
        <w:rPr>
          <w:b/>
          <w:lang w:eastAsia="ja-JP"/>
        </w:rPr>
        <w:t xml:space="preserve">the TCI activation </w:t>
      </w:r>
      <w:r w:rsidRPr="00317053">
        <w:rPr>
          <w:b/>
          <w:lang w:eastAsia="ja-JP"/>
        </w:rPr>
        <w:t xml:space="preserve">MAC-CE only activates a single TCI codepoint, the corresponding indicated TCI state(s) are applied </w:t>
      </w:r>
      <w:r w:rsidR="005E1E42" w:rsidRPr="00317053">
        <w:rPr>
          <w:b/>
          <w:lang w:eastAsia="ja-JP"/>
        </w:rPr>
        <w:t xml:space="preserve">to target channel(s)/RS(s) </w:t>
      </w:r>
      <w:r w:rsidRPr="00317053">
        <w:rPr>
          <w:b/>
          <w:lang w:eastAsia="ja-JP"/>
        </w:rPr>
        <w:t xml:space="preserve">without further DCI </w:t>
      </w:r>
      <w:proofErr w:type="gramStart"/>
      <w:r w:rsidRPr="00317053">
        <w:rPr>
          <w:b/>
          <w:lang w:eastAsia="ja-JP"/>
        </w:rPr>
        <w:t>indication</w:t>
      </w:r>
      <w:proofErr w:type="gramEnd"/>
    </w:p>
    <w:bookmarkEnd w:id="7"/>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CC6738">
        <w:rPr>
          <w:rFonts w:ascii="Arial" w:eastAsiaTheme="minorEastAsia" w:hAnsi="Arial" w:cs="Arial"/>
          <w:sz w:val="32"/>
          <w:szCs w:val="32"/>
          <w:lang w:eastAsia="zh-CN"/>
        </w:rPr>
        <w:t>sDCI</w:t>
      </w:r>
      <w:proofErr w:type="spellEnd"/>
      <w:r w:rsidRPr="00CC6738">
        <w:rPr>
          <w:rFonts w:ascii="Arial" w:eastAsiaTheme="minorEastAsia" w:hAnsi="Arial" w:cs="Arial"/>
          <w:sz w:val="32"/>
          <w:szCs w:val="32"/>
          <w:lang w:eastAsia="zh-CN"/>
        </w:rPr>
        <w:t xml:space="preserve"> </w:t>
      </w:r>
      <w:proofErr w:type="spellStart"/>
      <w:r w:rsidRPr="00CC6738">
        <w:rPr>
          <w:rFonts w:ascii="Arial" w:eastAsiaTheme="minorEastAsia" w:hAnsi="Arial" w:cs="Arial"/>
          <w:sz w:val="32"/>
          <w:szCs w:val="32"/>
          <w:lang w:eastAsia="zh-CN"/>
        </w:rPr>
        <w:t>mTRP</w:t>
      </w:r>
      <w:proofErr w:type="spellEnd"/>
      <w:r w:rsidRPr="00CC6738">
        <w:rPr>
          <w:rFonts w:ascii="Arial" w:eastAsiaTheme="minorEastAsia" w:hAnsi="Arial" w:cs="Arial"/>
          <w:sz w:val="32"/>
          <w:szCs w:val="32"/>
          <w:lang w:eastAsia="zh-CN"/>
        </w:rPr>
        <w:t xml:space="preserve"> TCI/PDSCH</w:t>
      </w:r>
      <w:r>
        <w:rPr>
          <w:rFonts w:ascii="Arial" w:eastAsiaTheme="minorEastAsia" w:hAnsi="Arial" w:cs="Arial"/>
          <w:sz w:val="32"/>
          <w:szCs w:val="32"/>
          <w:lang w:eastAsia="zh-CN"/>
        </w:rPr>
        <w:t xml:space="preserve"> Association</w:t>
      </w:r>
    </w:p>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 xml:space="preserve">For R15/16 </w:t>
      </w:r>
      <w:proofErr w:type="spellStart"/>
      <w:r w:rsidR="00D50E51" w:rsidRPr="00D50E51">
        <w:t>sTRP</w:t>
      </w:r>
      <w:proofErr w:type="spellEnd"/>
      <w:r w:rsidR="00D50E51" w:rsidRPr="00D50E51">
        <w:t xml:space="preserve">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lastRenderedPageBreak/>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6D6A580" w14:textId="007CBFC5" w:rsidR="00223D4A" w:rsidRPr="00CC6738" w:rsidRDefault="00223D4A" w:rsidP="00223D4A">
      <w:pPr>
        <w:jc w:val="both"/>
        <w:rPr>
          <w:b/>
          <w:lang w:eastAsia="ja-JP"/>
        </w:rPr>
      </w:pPr>
      <w:r w:rsidRPr="0007179A">
        <w:rPr>
          <w:b/>
          <w:u w:val="single"/>
          <w:lang w:eastAsia="ja-JP"/>
        </w:rPr>
        <w:t xml:space="preserve">Proposal </w:t>
      </w:r>
      <w:r w:rsidR="00EC091A">
        <w:rPr>
          <w:b/>
          <w:u w:val="single"/>
          <w:lang w:eastAsia="ja-JP"/>
        </w:rPr>
        <w:t>6</w:t>
      </w:r>
      <w:r w:rsidRPr="0007179A">
        <w:rPr>
          <w:b/>
          <w:lang w:eastAsia="ja-JP"/>
        </w:rPr>
        <w:t xml:space="preserve">: For PDSCH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009B0428" w:rsidRPr="0007179A">
        <w:rPr>
          <w:b/>
          <w:lang w:eastAsia="ja-JP"/>
        </w:rPr>
        <w:t xml:space="preserve"> operation</w:t>
      </w:r>
      <w:r w:rsidRPr="0007179A">
        <w:rPr>
          <w:b/>
          <w:lang w:eastAsia="ja-JP"/>
        </w:rPr>
        <w:t xml:space="preserve"> switching, if two indicated joint/DL TCI states are first maintained by</w:t>
      </w:r>
      <w:r>
        <w:rPr>
          <w:b/>
          <w:lang w:eastAsia="ja-JP"/>
        </w:rPr>
        <w:t xml:space="preserve"> UE</w:t>
      </w:r>
      <w:r w:rsidRPr="00CC6738">
        <w:rPr>
          <w:b/>
          <w:lang w:eastAsia="ja-JP"/>
        </w:rPr>
        <w:t xml:space="preserve"> </w:t>
      </w:r>
      <w:r w:rsidR="009D3B76">
        <w:rPr>
          <w:b/>
          <w:lang w:eastAsia="ja-JP"/>
        </w:rPr>
        <w:t xml:space="preserve">in R18 </w:t>
      </w:r>
      <w:proofErr w:type="spellStart"/>
      <w:r w:rsidR="009D3B76">
        <w:rPr>
          <w:b/>
          <w:lang w:eastAsia="ja-JP"/>
        </w:rPr>
        <w:t>mTRP</w:t>
      </w:r>
      <w:proofErr w:type="spellEnd"/>
      <w:r w:rsidR="009D3B76">
        <w:rPr>
          <w:b/>
          <w:lang w:eastAsia="ja-JP"/>
        </w:rPr>
        <w:t xml:space="preserve"> mode </w:t>
      </w:r>
      <w:r w:rsidRPr="00CC6738">
        <w:rPr>
          <w:b/>
          <w:lang w:eastAsia="ja-JP"/>
        </w:rPr>
        <w:t xml:space="preserve">but later a single </w:t>
      </w:r>
      <w:r>
        <w:rPr>
          <w:b/>
          <w:lang w:eastAsia="ja-JP"/>
        </w:rPr>
        <w:t xml:space="preserve">indicated joint/DL </w:t>
      </w:r>
      <w:r w:rsidRPr="00CC6738">
        <w:rPr>
          <w:b/>
          <w:lang w:eastAsia="ja-JP"/>
        </w:rPr>
        <w:t xml:space="preserve">TCI state is </w:t>
      </w:r>
      <w:r>
        <w:rPr>
          <w:b/>
          <w:lang w:eastAsia="ja-JP"/>
        </w:rPr>
        <w:t>maintained by UE</w:t>
      </w:r>
      <w:r w:rsidR="009D3B76">
        <w:rPr>
          <w:b/>
          <w:lang w:eastAsia="ja-JP"/>
        </w:rPr>
        <w:t xml:space="preserve"> in R18 </w:t>
      </w:r>
      <w:proofErr w:type="spellStart"/>
      <w:r w:rsidR="009D3B76">
        <w:rPr>
          <w:b/>
          <w:lang w:eastAsia="ja-JP"/>
        </w:rPr>
        <w:t>sTRP</w:t>
      </w:r>
      <w:proofErr w:type="spellEnd"/>
      <w:r w:rsidR="009D3B76">
        <w:rPr>
          <w:b/>
          <w:lang w:eastAsia="ja-JP"/>
        </w:rPr>
        <w:t xml:space="preserve"> </w:t>
      </w:r>
      <w:proofErr w:type="gramStart"/>
      <w:r w:rsidR="009D3B76">
        <w:rPr>
          <w:b/>
          <w:lang w:eastAsia="ja-JP"/>
        </w:rPr>
        <w:t>mode</w:t>
      </w:r>
      <w:proofErr w:type="gramEnd"/>
    </w:p>
    <w:p w14:paraId="7397CA22" w14:textId="2DCD7696" w:rsidR="00223D4A" w:rsidRPr="00CC6738" w:rsidRDefault="00223D4A" w:rsidP="00223D4A">
      <w:pPr>
        <w:numPr>
          <w:ilvl w:val="0"/>
          <w:numId w:val="4"/>
        </w:numPr>
        <w:spacing w:after="0"/>
        <w:jc w:val="both"/>
        <w:rPr>
          <w:b/>
          <w:lang w:eastAsia="ja-JP"/>
        </w:rPr>
      </w:pPr>
      <w:r w:rsidRPr="00CC6738">
        <w:rPr>
          <w:b/>
          <w:lang w:eastAsia="ja-JP"/>
        </w:rPr>
        <w:t xml:space="preserve">For FDM/TDM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two </w:t>
      </w:r>
      <w:r>
        <w:rPr>
          <w:b/>
          <w:lang w:eastAsia="ja-JP"/>
        </w:rPr>
        <w:t xml:space="preserve">maintained </w:t>
      </w:r>
      <w:r w:rsidRPr="00CC6738">
        <w:rPr>
          <w:b/>
          <w:lang w:eastAsia="ja-JP"/>
        </w:rPr>
        <w:t>joint/DL TCI states</w:t>
      </w:r>
    </w:p>
    <w:p w14:paraId="213261C1" w14:textId="49AED5A2" w:rsidR="00223D4A" w:rsidRPr="00CC6738" w:rsidRDefault="00223D4A" w:rsidP="00223D4A">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24DCF611" w14:textId="61406D95" w:rsidR="00223D4A" w:rsidRPr="00CC6738" w:rsidRDefault="00223D4A" w:rsidP="00223D4A">
      <w:pPr>
        <w:numPr>
          <w:ilvl w:val="0"/>
          <w:numId w:val="4"/>
        </w:numPr>
        <w:spacing w:after="0"/>
        <w:jc w:val="both"/>
        <w:rPr>
          <w:b/>
          <w:lang w:eastAsia="ja-JP"/>
        </w:rPr>
      </w:pPr>
      <w:r w:rsidRPr="00CC6738">
        <w:rPr>
          <w:b/>
          <w:lang w:eastAsia="ja-JP"/>
        </w:rPr>
        <w:t xml:space="preserve">For SDM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2 </w:t>
      </w:r>
      <w:r>
        <w:rPr>
          <w:b/>
          <w:lang w:eastAsia="ja-JP"/>
        </w:rPr>
        <w:t>maintained</w:t>
      </w:r>
      <w:r w:rsidRPr="00CC6738">
        <w:rPr>
          <w:b/>
          <w:lang w:eastAsia="ja-JP"/>
        </w:rPr>
        <w:t xml:space="preserve"> joint/DL TCI states</w:t>
      </w:r>
    </w:p>
    <w:p w14:paraId="4BD8B28E" w14:textId="6148DF68" w:rsidR="00223D4A" w:rsidRPr="00CC6738" w:rsidRDefault="00223D4A" w:rsidP="00223D4A">
      <w:pPr>
        <w:numPr>
          <w:ilvl w:val="1"/>
          <w:numId w:val="4"/>
        </w:numPr>
        <w:spacing w:after="0"/>
        <w:jc w:val="both"/>
        <w:rPr>
          <w:b/>
          <w:lang w:eastAsia="ja-JP"/>
        </w:rPr>
      </w:pPr>
      <w:r w:rsidRPr="00CC6738">
        <w:rPr>
          <w:b/>
          <w:lang w:eastAsia="ja-JP"/>
        </w:rPr>
        <w:t xml:space="preserve">The corresponding SPS will be implicitly disabled after the application time of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r w:rsidRPr="00CC6738">
        <w:rPr>
          <w:b/>
          <w:lang w:eastAsia="ja-JP"/>
        </w:rPr>
        <w:t xml:space="preserve"> </w:t>
      </w:r>
    </w:p>
    <w:p w14:paraId="5346DD42" w14:textId="1216F290" w:rsidR="00223D4A" w:rsidRPr="00CC6738" w:rsidRDefault="00223D4A" w:rsidP="00223D4A">
      <w:pPr>
        <w:numPr>
          <w:ilvl w:val="0"/>
          <w:numId w:val="4"/>
        </w:numPr>
        <w:spacing w:after="0"/>
        <w:jc w:val="both"/>
        <w:rPr>
          <w:b/>
          <w:lang w:eastAsia="ja-JP"/>
        </w:rPr>
      </w:pPr>
      <w:r w:rsidRPr="00CC6738">
        <w:rPr>
          <w:b/>
          <w:lang w:eastAsia="ja-JP"/>
        </w:rPr>
        <w:t xml:space="preserve">For </w:t>
      </w:r>
      <w:proofErr w:type="spellStart"/>
      <w:r w:rsidRPr="00CC6738">
        <w:rPr>
          <w:b/>
          <w:lang w:eastAsia="ja-JP"/>
        </w:rPr>
        <w:t>sTRP</w:t>
      </w:r>
      <w:proofErr w:type="spellEnd"/>
      <w:r w:rsidRPr="00CC6738">
        <w:rPr>
          <w:b/>
          <w:lang w:eastAsia="ja-JP"/>
        </w:rPr>
        <w:t xml:space="preserve"> based SPS originally activated for one of the two </w:t>
      </w:r>
      <w:r>
        <w:rPr>
          <w:b/>
          <w:lang w:eastAsia="ja-JP"/>
        </w:rPr>
        <w:t>maintained</w:t>
      </w:r>
      <w:r w:rsidRPr="00CC6738">
        <w:rPr>
          <w:b/>
          <w:lang w:eastAsia="ja-JP"/>
        </w:rPr>
        <w:t xml:space="preserve"> joint/DL TCI states</w:t>
      </w:r>
    </w:p>
    <w:p w14:paraId="616636A1" w14:textId="6AA4DE71" w:rsidR="00842A31" w:rsidRDefault="00223D4A" w:rsidP="00CF64DD">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TCI/PUSCH Association</w:t>
      </w:r>
    </w:p>
    <w:p w14:paraId="3D94C6CF" w14:textId="7DC1F184" w:rsidR="00811AC4" w:rsidRDefault="00470639" w:rsidP="00811AC4">
      <w:pPr>
        <w:spacing w:after="0"/>
        <w:jc w:val="both"/>
      </w:pPr>
      <w:bookmarkStart w:id="9"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w:t>
      </w:r>
      <w:proofErr w:type="spellStart"/>
      <w:r w:rsidRPr="00470639">
        <w:t>sTRP</w:t>
      </w:r>
      <w:proofErr w:type="spellEnd"/>
      <w:r w:rsidRPr="00470639">
        <w:t xml:space="preserve">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4F3ECAFF" w14:textId="3C1B6A63" w:rsidR="000957F5" w:rsidRPr="0007179A" w:rsidRDefault="000957F5" w:rsidP="000957F5">
      <w:pPr>
        <w:jc w:val="both"/>
        <w:rPr>
          <w:b/>
          <w:lang w:eastAsia="ja-JP"/>
        </w:rPr>
      </w:pPr>
      <w:bookmarkStart w:id="10" w:name="_Hlk130307499"/>
      <w:r w:rsidRPr="0007179A">
        <w:rPr>
          <w:b/>
          <w:u w:val="single"/>
          <w:lang w:eastAsia="ja-JP"/>
        </w:rPr>
        <w:t xml:space="preserve">Proposal </w:t>
      </w:r>
      <w:r w:rsidR="00EC091A">
        <w:rPr>
          <w:b/>
          <w:u w:val="single"/>
          <w:lang w:eastAsia="ja-JP"/>
        </w:rPr>
        <w:t>7</w:t>
      </w:r>
      <w:r w:rsidRPr="0007179A">
        <w:rPr>
          <w:b/>
          <w:lang w:eastAsia="ja-JP"/>
        </w:rPr>
        <w:t xml:space="preserve">: For PUSCH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sidR="00BA00E2">
        <w:rPr>
          <w:b/>
          <w:lang w:eastAsia="ja-JP"/>
        </w:rPr>
        <w:t xml:space="preserve">in R18 </w:t>
      </w:r>
      <w:proofErr w:type="spellStart"/>
      <w:r w:rsidR="00BA00E2">
        <w:rPr>
          <w:b/>
          <w:lang w:eastAsia="ja-JP"/>
        </w:rPr>
        <w:t>mTRP</w:t>
      </w:r>
      <w:proofErr w:type="spellEnd"/>
      <w:r w:rsidR="00BA00E2">
        <w:rPr>
          <w:b/>
          <w:lang w:eastAsia="ja-JP"/>
        </w:rPr>
        <w:t xml:space="preserve"> mode </w:t>
      </w:r>
      <w:r w:rsidRPr="0007179A">
        <w:rPr>
          <w:b/>
          <w:lang w:eastAsia="ja-JP"/>
        </w:rPr>
        <w:t>but later a single joint/UL TCI state is maintained by UE</w:t>
      </w:r>
      <w:r w:rsidR="00BA00E2">
        <w:rPr>
          <w:b/>
          <w:lang w:eastAsia="ja-JP"/>
        </w:rPr>
        <w:t xml:space="preserve"> in R17 </w:t>
      </w:r>
      <w:proofErr w:type="spellStart"/>
      <w:r w:rsidR="00BA00E2">
        <w:rPr>
          <w:b/>
          <w:lang w:eastAsia="ja-JP"/>
        </w:rPr>
        <w:t>sTRP</w:t>
      </w:r>
      <w:proofErr w:type="spellEnd"/>
      <w:r w:rsidR="00BA00E2">
        <w:rPr>
          <w:b/>
          <w:lang w:eastAsia="ja-JP"/>
        </w:rPr>
        <w:t xml:space="preserve"> </w:t>
      </w:r>
      <w:proofErr w:type="gramStart"/>
      <w:r w:rsidR="00BA00E2">
        <w:rPr>
          <w:b/>
          <w:lang w:eastAsia="ja-JP"/>
        </w:rPr>
        <w:t>mode</w:t>
      </w:r>
      <w:proofErr w:type="gramEnd"/>
    </w:p>
    <w:p w14:paraId="36FE88A8" w14:textId="63034E61" w:rsidR="000957F5" w:rsidRPr="0007179A" w:rsidRDefault="000957F5" w:rsidP="000957F5">
      <w:pPr>
        <w:numPr>
          <w:ilvl w:val="0"/>
          <w:numId w:val="4"/>
        </w:numPr>
        <w:spacing w:after="0"/>
        <w:jc w:val="both"/>
        <w:rPr>
          <w:b/>
          <w:lang w:eastAsia="ja-JP"/>
        </w:rPr>
      </w:pPr>
      <w:r w:rsidRPr="0007179A">
        <w:rPr>
          <w:b/>
          <w:lang w:eastAsia="ja-JP"/>
        </w:rPr>
        <w:t xml:space="preserve">For PUSCH repetition with Type1 &amp; 2 CG originally configured/activated for 2 </w:t>
      </w:r>
      <w:r w:rsidR="00290D51" w:rsidRPr="0007179A">
        <w:rPr>
          <w:b/>
          <w:lang w:eastAsia="ja-JP"/>
        </w:rPr>
        <w:t>maintained</w:t>
      </w:r>
      <w:r w:rsidRPr="0007179A">
        <w:rPr>
          <w:b/>
          <w:lang w:eastAsia="ja-JP"/>
        </w:rPr>
        <w:t xml:space="preserve"> </w:t>
      </w:r>
      <w:r w:rsidR="00290D51" w:rsidRPr="0007179A">
        <w:rPr>
          <w:b/>
          <w:lang w:eastAsia="ja-JP"/>
        </w:rPr>
        <w:t xml:space="preserve">joint/UL </w:t>
      </w:r>
      <w:r w:rsidRPr="0007179A">
        <w:rPr>
          <w:b/>
          <w:lang w:eastAsia="ja-JP"/>
        </w:rPr>
        <w:t xml:space="preserve">TCI states, all PUSCH repetitions will use the later </w:t>
      </w:r>
      <w:r w:rsidR="00290D51" w:rsidRPr="0007179A">
        <w:rPr>
          <w:b/>
          <w:lang w:eastAsia="ja-JP"/>
        </w:rPr>
        <w:t>maintained</w:t>
      </w:r>
      <w:r w:rsidRPr="0007179A">
        <w:rPr>
          <w:b/>
          <w:lang w:eastAsia="ja-JP"/>
        </w:rPr>
        <w:t xml:space="preserve"> single TCI </w:t>
      </w:r>
      <w:proofErr w:type="gramStart"/>
      <w:r w:rsidRPr="0007179A">
        <w:rPr>
          <w:b/>
          <w:lang w:eastAsia="ja-JP"/>
        </w:rPr>
        <w:t>state</w:t>
      </w:r>
      <w:proofErr w:type="gramEnd"/>
    </w:p>
    <w:p w14:paraId="1DE7AEB0" w14:textId="6A2A42FF" w:rsidR="00EC091A" w:rsidRDefault="000957F5" w:rsidP="00811AC4">
      <w:pPr>
        <w:numPr>
          <w:ilvl w:val="0"/>
          <w:numId w:val="4"/>
        </w:numPr>
        <w:spacing w:after="0"/>
        <w:jc w:val="both"/>
        <w:rPr>
          <w:b/>
          <w:lang w:eastAsia="ja-JP"/>
        </w:rPr>
      </w:pPr>
      <w:r w:rsidRPr="0007179A">
        <w:rPr>
          <w:b/>
          <w:lang w:eastAsia="ja-JP"/>
        </w:rPr>
        <w:t xml:space="preserve">For SDM </w:t>
      </w:r>
      <w:proofErr w:type="spellStart"/>
      <w:r w:rsidR="00290D51" w:rsidRPr="0007179A">
        <w:rPr>
          <w:b/>
          <w:lang w:eastAsia="ja-JP"/>
        </w:rPr>
        <w:t>sDCI</w:t>
      </w:r>
      <w:proofErr w:type="spellEnd"/>
      <w:r w:rsidR="00290D51" w:rsidRPr="0007179A">
        <w:rPr>
          <w:b/>
          <w:lang w:eastAsia="ja-JP"/>
        </w:rPr>
        <w:t xml:space="preserve"> </w:t>
      </w:r>
      <w:proofErr w:type="spellStart"/>
      <w:r w:rsidR="00290D51" w:rsidRPr="0007179A">
        <w:rPr>
          <w:b/>
          <w:lang w:eastAsia="ja-JP"/>
        </w:rPr>
        <w:t>mTRP</w:t>
      </w:r>
      <w:proofErr w:type="spellEnd"/>
      <w:r w:rsidRPr="0007179A">
        <w:rPr>
          <w:b/>
          <w:lang w:eastAsia="ja-JP"/>
        </w:rPr>
        <w:t xml:space="preserve"> PUSCH with Type1 &amp; 2 CG originally configured/activated for 2</w:t>
      </w:r>
      <w:r w:rsidR="00290D51" w:rsidRPr="0007179A">
        <w:rPr>
          <w:b/>
          <w:lang w:eastAsia="ja-JP"/>
        </w:rPr>
        <w:t xml:space="preserve"> maintained</w:t>
      </w:r>
      <w:r w:rsidRPr="0007179A">
        <w:rPr>
          <w:b/>
          <w:lang w:eastAsia="ja-JP"/>
        </w:rPr>
        <w:t xml:space="preserve"> TCI states, the corresponding CG will be implicitly disabled after the application time of the later</w:t>
      </w:r>
      <w:r w:rsidR="00290D51" w:rsidRPr="0007179A">
        <w:rPr>
          <w:b/>
          <w:lang w:eastAsia="ja-JP"/>
        </w:rPr>
        <w:t xml:space="preserve"> maintained</w:t>
      </w:r>
      <w:r w:rsidRPr="0007179A">
        <w:rPr>
          <w:b/>
          <w:lang w:eastAsia="ja-JP"/>
        </w:rPr>
        <w:t xml:space="preserve"> single </w:t>
      </w:r>
      <w:r w:rsidR="00290D51" w:rsidRPr="0007179A">
        <w:rPr>
          <w:b/>
          <w:lang w:eastAsia="ja-JP"/>
        </w:rPr>
        <w:t xml:space="preserve">joint/UL </w:t>
      </w:r>
      <w:r w:rsidRPr="0007179A">
        <w:rPr>
          <w:b/>
          <w:lang w:eastAsia="ja-JP"/>
        </w:rPr>
        <w:t xml:space="preserve">TCI </w:t>
      </w:r>
      <w:proofErr w:type="gramStart"/>
      <w:r w:rsidRPr="0007179A">
        <w:rPr>
          <w:b/>
          <w:lang w:eastAsia="ja-JP"/>
        </w:rPr>
        <w:t>state</w:t>
      </w:r>
      <w:proofErr w:type="gramEnd"/>
      <w:r w:rsidRPr="0007179A">
        <w:rPr>
          <w:b/>
          <w:lang w:eastAsia="ja-JP"/>
        </w:rPr>
        <w:t xml:space="preserve"> </w:t>
      </w:r>
      <w:bookmarkEnd w:id="9"/>
      <w:bookmarkEnd w:id="10"/>
    </w:p>
    <w:p w14:paraId="613AEAB8" w14:textId="77777777" w:rsidR="00EC091A" w:rsidRPr="00EC091A" w:rsidRDefault="00EC091A" w:rsidP="00EC091A">
      <w:pPr>
        <w:spacing w:after="0"/>
        <w:jc w:val="both"/>
        <w:rPr>
          <w:b/>
          <w:lang w:eastAsia="ja-JP"/>
        </w:rPr>
      </w:pPr>
    </w:p>
    <w:p w14:paraId="21E7E65B" w14:textId="77777777" w:rsidR="00EC091A" w:rsidRDefault="00EC091A" w:rsidP="00811AC4">
      <w:pPr>
        <w:spacing w:after="0"/>
        <w:jc w:val="both"/>
      </w:pPr>
    </w:p>
    <w:p w14:paraId="60C5D512" w14:textId="77777777" w:rsidR="00EC091A" w:rsidRDefault="00EC091A" w:rsidP="00EC091A">
      <w:pPr>
        <w:tabs>
          <w:tab w:val="num" w:pos="1440"/>
        </w:tabs>
        <w:jc w:val="both"/>
        <w:rPr>
          <w:b/>
          <w:lang w:eastAsia="ja-JP"/>
        </w:rPr>
      </w:pPr>
      <w:r>
        <w:rPr>
          <w:b/>
          <w:noProof/>
          <w:lang w:eastAsia="ja-JP"/>
        </w:rPr>
        <w:drawing>
          <wp:inline distT="0" distB="0" distL="0" distR="0" wp14:anchorId="36CA699F" wp14:editId="0E42CD49">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1352FFE0" w14:textId="2C4B7115" w:rsidR="00EC091A" w:rsidRPr="00EC091A" w:rsidRDefault="00EC091A" w:rsidP="00EC091A">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w:t>
      </w:r>
      <w:proofErr w:type="gramStart"/>
      <w:r>
        <w:rPr>
          <w:b/>
          <w:iCs/>
          <w:szCs w:val="22"/>
        </w:rPr>
        <w:t>command</w:t>
      </w:r>
      <w:proofErr w:type="gramEnd"/>
      <w:r>
        <w:rPr>
          <w:b/>
          <w:iCs/>
          <w:szCs w:val="22"/>
        </w:rPr>
        <w:t xml:space="preserve"> </w:t>
      </w:r>
    </w:p>
    <w:p w14:paraId="05D30C3F" w14:textId="4808C3F9" w:rsidR="00811AC4" w:rsidRDefault="00811AC4" w:rsidP="00811AC4">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w:t>
      </w:r>
      <w:r w:rsidR="00571C15">
        <w:t>1</w:t>
      </w:r>
      <w:r>
        <w:t xml:space="preserve">,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160AB15B" w:rsidR="00811AC4" w:rsidRPr="00103D7C" w:rsidRDefault="00811AC4" w:rsidP="00811AC4">
      <w:pPr>
        <w:tabs>
          <w:tab w:val="num" w:pos="1440"/>
        </w:tabs>
        <w:jc w:val="both"/>
        <w:rPr>
          <w:b/>
          <w:lang w:eastAsia="ja-JP"/>
        </w:rPr>
      </w:pPr>
      <w:bookmarkStart w:id="11" w:name="_Hlk113018191"/>
      <w:r w:rsidRPr="00DB6AA5">
        <w:rPr>
          <w:b/>
          <w:u w:val="single"/>
          <w:lang w:eastAsia="ja-JP"/>
        </w:rPr>
        <w:t xml:space="preserve">Proposal </w:t>
      </w:r>
      <w:r w:rsidR="00EC091A">
        <w:rPr>
          <w:b/>
          <w:u w:val="single"/>
          <w:lang w:eastAsia="ja-JP"/>
        </w:rPr>
        <w:t>8</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bookmarkEnd w:id="11"/>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TCI/PUCCH Association</w:t>
      </w:r>
    </w:p>
    <w:p w14:paraId="2EE7AE21" w14:textId="563F1F56" w:rsidR="00EE5102" w:rsidRPr="0007179A" w:rsidRDefault="00EE5102" w:rsidP="00EE5102">
      <w:pPr>
        <w:spacing w:after="0"/>
        <w:jc w:val="both"/>
      </w:pPr>
      <w:r w:rsidRPr="00574E21">
        <w:t xml:space="preserve">Another issue is that if two unified TCI states are first indicated but later a single TCI state is indicated, there may be ambiguity on the applied indicated TCI state(s) for SPS originally activated to share one or both indicated TCI states when two TCI states are indicated. For R15/16 </w:t>
      </w:r>
      <w:proofErr w:type="spellStart"/>
      <w:r w:rsidRPr="00574E21">
        <w:t>sTRP</w:t>
      </w:r>
      <w:proofErr w:type="spellEnd"/>
      <w:r w:rsidRPr="00574E21">
        <w:t xml:space="preserve"> based SPS originally activated for one of the two indicated TCI states, or for R17</w:t>
      </w:r>
      <w:r w:rsidRPr="00D50E51">
        <w:t xml:space="preserve">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 xml:space="preserve">time of the later indicated single TCI state, since the spatial separation of different streams may not be maintained if </w:t>
      </w:r>
      <w:r w:rsidRPr="0007179A">
        <w:t>one TCI state is used.</w:t>
      </w:r>
    </w:p>
    <w:p w14:paraId="78FD5BE3" w14:textId="64E9678E" w:rsidR="00E469B7" w:rsidRPr="0007179A" w:rsidRDefault="00E469B7" w:rsidP="00E469B7">
      <w:pPr>
        <w:spacing w:after="0"/>
        <w:jc w:val="both"/>
        <w:rPr>
          <w:b/>
          <w:lang w:eastAsia="ja-JP"/>
        </w:rPr>
      </w:pPr>
    </w:p>
    <w:p w14:paraId="495941D3" w14:textId="048781E1" w:rsidR="00E469B7" w:rsidRPr="0007179A" w:rsidRDefault="00E469B7" w:rsidP="00E469B7">
      <w:pPr>
        <w:jc w:val="both"/>
        <w:rPr>
          <w:b/>
          <w:lang w:eastAsia="ja-JP"/>
        </w:rPr>
      </w:pPr>
      <w:r w:rsidRPr="0007179A">
        <w:rPr>
          <w:b/>
          <w:u w:val="single"/>
          <w:lang w:eastAsia="ja-JP"/>
        </w:rPr>
        <w:t xml:space="preserve">Proposal </w:t>
      </w:r>
      <w:r w:rsidR="00EC091A">
        <w:rPr>
          <w:b/>
          <w:u w:val="single"/>
          <w:lang w:eastAsia="ja-JP"/>
        </w:rPr>
        <w:t>9</w:t>
      </w:r>
      <w:r w:rsidRPr="0007179A">
        <w:rPr>
          <w:b/>
          <w:lang w:eastAsia="ja-JP"/>
        </w:rPr>
        <w:t xml:space="preserve">: For PUCCH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sidR="00EC091A">
        <w:rPr>
          <w:b/>
          <w:lang w:eastAsia="ja-JP"/>
        </w:rPr>
        <w:t xml:space="preserve">in R18 </w:t>
      </w:r>
      <w:proofErr w:type="spellStart"/>
      <w:r w:rsidR="00EC091A">
        <w:rPr>
          <w:b/>
          <w:lang w:eastAsia="ja-JP"/>
        </w:rPr>
        <w:t>mTRP</w:t>
      </w:r>
      <w:proofErr w:type="spellEnd"/>
      <w:r w:rsidR="00EC091A">
        <w:rPr>
          <w:b/>
          <w:lang w:eastAsia="ja-JP"/>
        </w:rPr>
        <w:t xml:space="preserve"> mode </w:t>
      </w:r>
      <w:r w:rsidRPr="0007179A">
        <w:rPr>
          <w:b/>
          <w:lang w:eastAsia="ja-JP"/>
        </w:rPr>
        <w:t>but later a single TCI state is maintained by UE</w:t>
      </w:r>
      <w:r w:rsidR="00EC091A">
        <w:rPr>
          <w:b/>
          <w:lang w:eastAsia="ja-JP"/>
        </w:rPr>
        <w:t xml:space="preserve"> in R17 </w:t>
      </w:r>
      <w:proofErr w:type="spellStart"/>
      <w:r w:rsidR="00EC091A">
        <w:rPr>
          <w:b/>
          <w:lang w:eastAsia="ja-JP"/>
        </w:rPr>
        <w:t>sTRP</w:t>
      </w:r>
      <w:proofErr w:type="spellEnd"/>
      <w:r w:rsidR="00EC091A">
        <w:rPr>
          <w:b/>
          <w:lang w:eastAsia="ja-JP"/>
        </w:rPr>
        <w:t xml:space="preserve"> </w:t>
      </w:r>
      <w:proofErr w:type="gramStart"/>
      <w:r w:rsidR="00EC091A">
        <w:rPr>
          <w:b/>
          <w:lang w:eastAsia="ja-JP"/>
        </w:rPr>
        <w:t>mode</w:t>
      </w:r>
      <w:proofErr w:type="gramEnd"/>
    </w:p>
    <w:p w14:paraId="003F0862" w14:textId="66898198" w:rsidR="00E469B7" w:rsidRPr="0007179A" w:rsidRDefault="00E469B7" w:rsidP="00E469B7">
      <w:pPr>
        <w:numPr>
          <w:ilvl w:val="0"/>
          <w:numId w:val="4"/>
        </w:numPr>
        <w:spacing w:after="0"/>
        <w:jc w:val="both"/>
        <w:rPr>
          <w:b/>
          <w:lang w:eastAsia="ja-JP"/>
        </w:rPr>
      </w:pPr>
      <w:r w:rsidRPr="0007179A">
        <w:rPr>
          <w:b/>
          <w:lang w:eastAsia="ja-JP"/>
        </w:rPr>
        <w:t xml:space="preserve">For P/SP PUCCH originally configured/activated for one or </w:t>
      </w:r>
      <w:proofErr w:type="gramStart"/>
      <w:r w:rsidRPr="0007179A">
        <w:rPr>
          <w:b/>
          <w:lang w:eastAsia="ja-JP"/>
        </w:rPr>
        <w:t>both of the two</w:t>
      </w:r>
      <w:proofErr w:type="gramEnd"/>
      <w:r w:rsidRPr="0007179A">
        <w:rPr>
          <w:b/>
          <w:lang w:eastAsia="ja-JP"/>
        </w:rPr>
        <w:t xml:space="preserve"> maintained joint/UL TCI states</w:t>
      </w:r>
    </w:p>
    <w:p w14:paraId="426BBC3C" w14:textId="3DC884D8" w:rsidR="00E469B7" w:rsidRPr="0007179A" w:rsidRDefault="00E469B7" w:rsidP="00E469B7">
      <w:pPr>
        <w:numPr>
          <w:ilvl w:val="1"/>
          <w:numId w:val="4"/>
        </w:numPr>
        <w:spacing w:after="0"/>
        <w:jc w:val="both"/>
        <w:rPr>
          <w:b/>
          <w:lang w:eastAsia="ja-JP"/>
        </w:rPr>
      </w:pPr>
      <w:r w:rsidRPr="0007179A">
        <w:rPr>
          <w:b/>
          <w:lang w:eastAsia="ja-JP"/>
        </w:rPr>
        <w:t xml:space="preserve">All occasions of the P/SP PUCCH will use the later maintained single joint/DL TCI </w:t>
      </w:r>
      <w:proofErr w:type="gramStart"/>
      <w:r w:rsidRPr="0007179A">
        <w:rPr>
          <w:b/>
          <w:lang w:eastAsia="ja-JP"/>
        </w:rPr>
        <w:t>state</w:t>
      </w:r>
      <w:proofErr w:type="gramEnd"/>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2" w:name="_Hlk112922669"/>
      <w:proofErr w:type="spellStart"/>
      <w:r>
        <w:rPr>
          <w:rFonts w:ascii="Arial" w:eastAsiaTheme="minorEastAsia" w:hAnsi="Arial" w:cs="Arial"/>
          <w:sz w:val="32"/>
          <w:szCs w:val="32"/>
          <w:lang w:eastAsia="zh-CN"/>
        </w:rPr>
        <w:t>mDCI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TCI/Channel Association</w:t>
      </w:r>
    </w:p>
    <w:bookmarkEnd w:id="12"/>
    <w:p w14:paraId="1915B123" w14:textId="46D6269B" w:rsidR="00637681" w:rsidRPr="00FA0B4C" w:rsidRDefault="00BF1D4A" w:rsidP="00FA0B4C">
      <w:pPr>
        <w:jc w:val="both"/>
        <w:rPr>
          <w:lang w:eastAsia="zh-CN"/>
        </w:rPr>
      </w:pPr>
      <w:r w:rsidRPr="00D354AF">
        <w:rPr>
          <w:lang w:eastAsia="zh-CN"/>
        </w:rPr>
        <w:t xml:space="preserve">For </w:t>
      </w:r>
      <w:proofErr w:type="spellStart"/>
      <w:r w:rsidRPr="00D354AF">
        <w:rPr>
          <w:lang w:eastAsia="zh-CN"/>
        </w:rPr>
        <w:t>mDCI</w:t>
      </w:r>
      <w:proofErr w:type="spellEnd"/>
      <w:r w:rsidRPr="00D354AF">
        <w:rPr>
          <w:lang w:eastAsia="zh-CN"/>
        </w:rPr>
        <w:t xml:space="preserve"> </w:t>
      </w:r>
      <w:proofErr w:type="spellStart"/>
      <w:r w:rsidRPr="00D354AF">
        <w:rPr>
          <w:lang w:eastAsia="zh-CN"/>
        </w:rPr>
        <w:t>mTRP</w:t>
      </w:r>
      <w:proofErr w:type="spellEnd"/>
      <w:r w:rsidRPr="00D354AF">
        <w:rPr>
          <w:lang w:eastAsia="zh-CN"/>
        </w:rPr>
        <w:t xml:space="preserve">, if two TCIs are indicated but UE only supports a single default beam for the case of scheduling offset less than a threshold, the TCI indicated for </w:t>
      </w:r>
      <w:proofErr w:type="spellStart"/>
      <w:r w:rsidRPr="00D354AF">
        <w:rPr>
          <w:i/>
          <w:iCs/>
          <w:lang w:eastAsia="zh-CN"/>
        </w:rPr>
        <w:t>CORESETPoolIndex</w:t>
      </w:r>
      <w:proofErr w:type="spellEnd"/>
      <w:r w:rsidRPr="00D354AF">
        <w:rPr>
          <w:lang w:eastAsia="zh-CN"/>
        </w:rPr>
        <w:t xml:space="preserve"> = 0 serves as the single default beam.</w:t>
      </w:r>
    </w:p>
    <w:p w14:paraId="3DA7A517" w14:textId="0CED0061" w:rsidR="00637681" w:rsidRPr="00D354AF" w:rsidRDefault="00637681" w:rsidP="00637681">
      <w:pPr>
        <w:jc w:val="both"/>
        <w:rPr>
          <w:b/>
          <w:lang w:eastAsia="ja-JP"/>
        </w:rPr>
      </w:pPr>
      <w:r w:rsidRPr="00FA0B4C">
        <w:rPr>
          <w:b/>
          <w:u w:val="single"/>
          <w:lang w:eastAsia="ja-JP"/>
        </w:rPr>
        <w:t xml:space="preserve">Proposal </w:t>
      </w:r>
      <w:r w:rsidR="003F00A6">
        <w:rPr>
          <w:b/>
          <w:u w:val="single"/>
          <w:lang w:eastAsia="ja-JP"/>
        </w:rPr>
        <w:t>1</w:t>
      </w:r>
      <w:r w:rsidR="00EC091A">
        <w:rPr>
          <w:b/>
          <w:u w:val="single"/>
          <w:lang w:eastAsia="ja-JP"/>
        </w:rPr>
        <w:t>0</w:t>
      </w:r>
      <w:r w:rsidRPr="00FA0B4C">
        <w:rPr>
          <w:b/>
          <w:lang w:eastAsia="ja-JP"/>
        </w:rPr>
        <w:t xml:space="preserve">: For unified TCI extension to </w:t>
      </w:r>
      <w:proofErr w:type="spellStart"/>
      <w:r w:rsidRPr="00FA0B4C">
        <w:rPr>
          <w:b/>
          <w:lang w:eastAsia="ja-JP"/>
        </w:rPr>
        <w:t>mDCI</w:t>
      </w:r>
      <w:proofErr w:type="spellEnd"/>
      <w:r w:rsidRPr="00FA0B4C">
        <w:rPr>
          <w:b/>
          <w:lang w:eastAsia="ja-JP"/>
        </w:rPr>
        <w:t xml:space="preserve"> </w:t>
      </w:r>
      <w:proofErr w:type="spellStart"/>
      <w:r w:rsidRPr="00FA0B4C">
        <w:rPr>
          <w:b/>
          <w:lang w:eastAsia="ja-JP"/>
        </w:rPr>
        <w:t>mTRP</w:t>
      </w:r>
      <w:proofErr w:type="spellEnd"/>
      <w:r w:rsidRPr="00FA0B4C">
        <w:rPr>
          <w:b/>
          <w:lang w:eastAsia="ja-JP"/>
        </w:rPr>
        <w:t>, if two joint/DL TCI states are maintained by UE but UE only supports a single</w:t>
      </w:r>
      <w:r w:rsidRPr="00D354AF">
        <w:rPr>
          <w:b/>
          <w:lang w:eastAsia="ja-JP"/>
        </w:rPr>
        <w:t xml:space="preserve"> default beam for the case of scheduling offset &lt; </w:t>
      </w:r>
      <w:proofErr w:type="gramStart"/>
      <w:r w:rsidRPr="00D354AF">
        <w:rPr>
          <w:b/>
          <w:lang w:eastAsia="ja-JP"/>
        </w:rPr>
        <w:t>threshold</w:t>
      </w:r>
      <w:proofErr w:type="gramEnd"/>
    </w:p>
    <w:p w14:paraId="1753DD38" w14:textId="05585A77" w:rsidR="00FA0B4C" w:rsidRPr="00FA0B4C" w:rsidRDefault="00637681" w:rsidP="00FA0B4C">
      <w:pPr>
        <w:numPr>
          <w:ilvl w:val="0"/>
          <w:numId w:val="4"/>
        </w:numPr>
        <w:spacing w:after="0"/>
        <w:jc w:val="both"/>
        <w:rPr>
          <w:rFonts w:eastAsia="PMingLiU"/>
          <w:b/>
          <w:lang w:val="en-US" w:eastAsia="ja-JP"/>
        </w:rPr>
      </w:pPr>
      <w:r w:rsidRPr="00D354AF">
        <w:rPr>
          <w:rFonts w:eastAsia="PMingLiU"/>
          <w:b/>
          <w:lang w:val="en-US" w:eastAsia="ja-JP"/>
        </w:rPr>
        <w:t xml:space="preserve">The </w:t>
      </w:r>
      <w:r>
        <w:rPr>
          <w:rFonts w:eastAsia="PMingLiU"/>
          <w:b/>
          <w:lang w:val="en-US" w:eastAsia="ja-JP"/>
        </w:rPr>
        <w:t xml:space="preserve">joint/DL </w:t>
      </w:r>
      <w:r w:rsidRPr="00D354AF">
        <w:rPr>
          <w:rFonts w:eastAsia="PMingLiU"/>
          <w:b/>
          <w:lang w:val="en-US" w:eastAsia="ja-JP"/>
        </w:rPr>
        <w:t xml:space="preserve">TCI </w:t>
      </w:r>
      <w:r>
        <w:rPr>
          <w:rFonts w:eastAsia="PMingLiU"/>
          <w:b/>
          <w:lang w:val="en-US" w:eastAsia="ja-JP"/>
        </w:rPr>
        <w:t>state maintained</w:t>
      </w:r>
      <w:r w:rsidRPr="00D354AF">
        <w:rPr>
          <w:rFonts w:eastAsia="PMingLiU"/>
          <w:b/>
          <w:lang w:val="en-US" w:eastAsia="ja-JP"/>
        </w:rPr>
        <w:t xml:space="preserve">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 serves as the single default beam</w:t>
      </w:r>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354AF">
        <w:rPr>
          <w:rFonts w:ascii="Arial" w:eastAsiaTheme="minorEastAsia" w:hAnsi="Arial" w:cs="Arial"/>
          <w:sz w:val="32"/>
          <w:szCs w:val="32"/>
          <w:lang w:eastAsia="zh-CN"/>
        </w:rPr>
        <w:t>Unified TCI for</w:t>
      </w:r>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sidR="00737D34">
        <w:rPr>
          <w:rFonts w:ascii="Arial" w:eastAsiaTheme="minorEastAsia" w:hAnsi="Arial" w:cs="Arial"/>
          <w:sz w:val="32"/>
          <w:szCs w:val="32"/>
          <w:lang w:eastAsia="zh-CN"/>
        </w:rPr>
        <w:t xml:space="preserve"> BFR</w:t>
      </w:r>
    </w:p>
    <w:p w14:paraId="63890C78" w14:textId="3747A617" w:rsidR="00D1786E" w:rsidRPr="00647223" w:rsidRDefault="00C65AA3" w:rsidP="00D1786E">
      <w:pPr>
        <w:spacing w:after="0"/>
        <w:jc w:val="both"/>
      </w:pPr>
      <w:bookmarkStart w:id="13" w:name="_Hlk118099602"/>
      <w:bookmarkStart w:id="14" w:name="_Hlk118113572"/>
      <w:r>
        <w:t xml:space="preserve">In R17 </w:t>
      </w:r>
      <w:proofErr w:type="spellStart"/>
      <w:r>
        <w:t>mTRP</w:t>
      </w:r>
      <w:proofErr w:type="spellEnd"/>
      <w:r>
        <w:t xml:space="preserve"> BFR, the implicit BFD is not supported for </w:t>
      </w:r>
      <w:proofErr w:type="spellStart"/>
      <w:r>
        <w:t>sDCI</w:t>
      </w:r>
      <w:proofErr w:type="spellEnd"/>
      <w:r>
        <w:t xml:space="preserve"> </w:t>
      </w:r>
      <w:proofErr w:type="spellStart"/>
      <w:r>
        <w:t>mTRP</w:t>
      </w:r>
      <w:proofErr w:type="spellEnd"/>
      <w:r>
        <w:t xml:space="preserve"> due to lack of TRP ID to indicate the association between implicit BFD RS and the corresponding TRP. This issue may be addressed in the context of </w:t>
      </w:r>
      <w:proofErr w:type="spellStart"/>
      <w:r>
        <w:t>mTRP</w:t>
      </w:r>
      <w:proofErr w:type="spellEnd"/>
      <w:r>
        <w:t xml:space="preserve"> unified TCI. Specifically, the implicit BFD for </w:t>
      </w:r>
      <w:proofErr w:type="spellStart"/>
      <w:r>
        <w:t>mTRP</w:t>
      </w:r>
      <w:proofErr w:type="spellEnd"/>
      <w:r>
        <w:t xml:space="preserve">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w:t>
      </w:r>
      <w:r w:rsidR="00A14AAF">
        <w:t>I</w:t>
      </w:r>
      <w:r w:rsidR="0040149E">
        <w:t>f</w:t>
      </w:r>
      <w:r w:rsidR="00A14AAF">
        <w:t xml:space="preserve"> both indicated TCI states are applied to at least one CORESET, </w:t>
      </w:r>
      <w:r>
        <w:t xml:space="preserve">the corresponding 2 QCL source RSs are used as the implicit BFD RSs in the implicit BFD-RS sets for the two TRPs, respectively. Otherwise, </w:t>
      </w:r>
      <w:r w:rsidR="0036557C">
        <w:t xml:space="preserve">the implicit BFD for </w:t>
      </w:r>
      <w:proofErr w:type="spellStart"/>
      <w:r w:rsidR="0036557C">
        <w:t>mTRP</w:t>
      </w:r>
      <w:proofErr w:type="spellEnd"/>
      <w:r w:rsidR="0036557C">
        <w:t xml:space="preserve"> BFR is not </w:t>
      </w:r>
      <w:r w:rsidR="0036557C" w:rsidRPr="00647223">
        <w:t>supported</w:t>
      </w:r>
      <w:r w:rsidR="00ED7AC8" w:rsidRPr="00647223">
        <w:t xml:space="preserve">. </w:t>
      </w:r>
    </w:p>
    <w:p w14:paraId="13C9AB01" w14:textId="77777777" w:rsidR="00ED7AC8" w:rsidRPr="00647223" w:rsidRDefault="00ED7AC8" w:rsidP="00D1786E">
      <w:pPr>
        <w:spacing w:after="0"/>
        <w:jc w:val="both"/>
      </w:pPr>
    </w:p>
    <w:p w14:paraId="6461367A" w14:textId="20A4EC27" w:rsidR="00EE76AC" w:rsidRPr="00647223" w:rsidRDefault="00EE76AC" w:rsidP="00EE76AC">
      <w:pPr>
        <w:tabs>
          <w:tab w:val="num" w:pos="1440"/>
        </w:tabs>
        <w:jc w:val="both"/>
        <w:rPr>
          <w:b/>
          <w:lang w:eastAsia="ja-JP"/>
        </w:rPr>
      </w:pPr>
      <w:r w:rsidRPr="00647223">
        <w:rPr>
          <w:b/>
          <w:u w:val="single"/>
          <w:lang w:eastAsia="ja-JP"/>
        </w:rPr>
        <w:t xml:space="preserve">Proposal </w:t>
      </w:r>
      <w:r w:rsidR="008A470F" w:rsidRPr="00647223">
        <w:rPr>
          <w:b/>
          <w:u w:val="single"/>
          <w:lang w:eastAsia="ja-JP"/>
        </w:rPr>
        <w:t>1</w:t>
      </w:r>
      <w:r w:rsidR="00EC091A" w:rsidRPr="00647223">
        <w:rPr>
          <w:b/>
          <w:u w:val="single"/>
          <w:lang w:eastAsia="ja-JP"/>
        </w:rPr>
        <w:t>1</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enabled if </w:t>
      </w:r>
      <w:r w:rsidR="004269D5" w:rsidRPr="00647223">
        <w:rPr>
          <w:b/>
          <w:lang w:eastAsia="ja-JP"/>
        </w:rPr>
        <w:t>both</w:t>
      </w:r>
      <w:r w:rsidRPr="00647223">
        <w:rPr>
          <w:b/>
          <w:lang w:eastAsia="ja-JP"/>
        </w:rPr>
        <w:t xml:space="preserve"> indicated TCI states </w:t>
      </w:r>
      <w:r w:rsidR="004269D5" w:rsidRPr="00647223">
        <w:rPr>
          <w:b/>
          <w:lang w:eastAsia="ja-JP"/>
        </w:rPr>
        <w:t>are</w:t>
      </w:r>
      <w:r w:rsidRPr="00647223">
        <w:rPr>
          <w:b/>
          <w:lang w:eastAsia="ja-JP"/>
        </w:rPr>
        <w:t xml:space="preserve"> </w:t>
      </w:r>
      <w:r w:rsidR="004269D5" w:rsidRPr="00647223">
        <w:rPr>
          <w:b/>
          <w:lang w:eastAsia="ja-JP"/>
        </w:rPr>
        <w:t>applied to</w:t>
      </w:r>
      <w:r w:rsidRPr="00647223">
        <w:rPr>
          <w:b/>
          <w:lang w:eastAsia="ja-JP"/>
        </w:rPr>
        <w:t xml:space="preserve"> at least </w:t>
      </w:r>
      <w:r w:rsidR="00A14AAF" w:rsidRPr="00647223">
        <w:rPr>
          <w:b/>
          <w:lang w:eastAsia="ja-JP"/>
        </w:rPr>
        <w:t>one</w:t>
      </w:r>
      <w:r w:rsidRPr="00647223">
        <w:rPr>
          <w:b/>
          <w:lang w:eastAsia="ja-JP"/>
        </w:rPr>
        <w:t xml:space="preserve"> CORESET via RRC </w:t>
      </w:r>
      <w:proofErr w:type="gramStart"/>
      <w:r w:rsidRPr="00647223">
        <w:rPr>
          <w:b/>
          <w:lang w:eastAsia="ja-JP"/>
        </w:rPr>
        <w:t>configuration</w:t>
      </w:r>
      <w:proofErr w:type="gramEnd"/>
    </w:p>
    <w:p w14:paraId="55924E96" w14:textId="3B6EAC5A" w:rsidR="004269D5" w:rsidRPr="00647223" w:rsidRDefault="004269D5" w:rsidP="00602941">
      <w:pPr>
        <w:numPr>
          <w:ilvl w:val="0"/>
          <w:numId w:val="4"/>
        </w:numPr>
        <w:spacing w:after="0"/>
        <w:jc w:val="both"/>
        <w:rPr>
          <w:rFonts w:eastAsia="PMingLiU"/>
          <w:b/>
          <w:lang w:val="en-US" w:eastAsia="ja-JP"/>
        </w:rPr>
      </w:pPr>
      <w:r w:rsidRPr="00647223">
        <w:rPr>
          <w:rFonts w:eastAsia="PMingLiU"/>
          <w:b/>
          <w:lang w:eastAsia="ja-JP"/>
        </w:rPr>
        <w:t>T</w:t>
      </w:r>
      <w:r w:rsidR="00EE76AC" w:rsidRPr="00647223">
        <w:rPr>
          <w:rFonts w:eastAsia="PMingLiU"/>
          <w:b/>
          <w:lang w:val="en-US" w:eastAsia="ja-JP"/>
        </w:rPr>
        <w:t xml:space="preserve">he corresponding two QCL source RSs </w:t>
      </w:r>
      <w:r w:rsidR="00C65AA3" w:rsidRPr="00647223">
        <w:rPr>
          <w:rFonts w:eastAsia="PMingLiU"/>
          <w:b/>
          <w:lang w:val="en-US" w:eastAsia="ja-JP"/>
        </w:rPr>
        <w:t>can be</w:t>
      </w:r>
      <w:r w:rsidR="00EE76AC" w:rsidRPr="00647223">
        <w:rPr>
          <w:rFonts w:eastAsia="PMingLiU"/>
          <w:b/>
          <w:lang w:val="en-US" w:eastAsia="ja-JP"/>
        </w:rPr>
        <w:t xml:space="preserve"> used as the implicit BFD RSs for the two TRPs, </w:t>
      </w:r>
      <w:proofErr w:type="gramStart"/>
      <w:r w:rsidR="00EE76AC" w:rsidRPr="00647223">
        <w:rPr>
          <w:rFonts w:eastAsia="PMingLiU"/>
          <w:b/>
          <w:lang w:val="en-US" w:eastAsia="ja-JP"/>
        </w:rPr>
        <w:t>respectively</w:t>
      </w:r>
      <w:proofErr w:type="gramEnd"/>
    </w:p>
    <w:p w14:paraId="1C82DD8B" w14:textId="77777777" w:rsidR="004269D5" w:rsidRPr="00647223" w:rsidRDefault="004269D5" w:rsidP="00602941">
      <w:pPr>
        <w:spacing w:after="0"/>
        <w:jc w:val="both"/>
        <w:rPr>
          <w:rFonts w:eastAsia="PMingLiU"/>
          <w:b/>
          <w:strike/>
          <w:lang w:val="en-US" w:eastAsia="ja-JP"/>
        </w:rPr>
      </w:pPr>
    </w:p>
    <w:p w14:paraId="51CBC571" w14:textId="388C23A7" w:rsidR="00602941" w:rsidRPr="00647223" w:rsidRDefault="00602941" w:rsidP="00602941">
      <w:pPr>
        <w:tabs>
          <w:tab w:val="num" w:pos="1440"/>
        </w:tabs>
        <w:jc w:val="both"/>
        <w:rPr>
          <w:b/>
          <w:lang w:eastAsia="ja-JP"/>
        </w:rPr>
      </w:pPr>
      <w:r w:rsidRPr="00647223">
        <w:rPr>
          <w:b/>
          <w:u w:val="single"/>
          <w:lang w:eastAsia="ja-JP"/>
        </w:rPr>
        <w:t xml:space="preserve">Proposal </w:t>
      </w:r>
      <w:r w:rsidR="008A470F" w:rsidRPr="00647223">
        <w:rPr>
          <w:b/>
          <w:u w:val="single"/>
          <w:lang w:eastAsia="ja-JP"/>
        </w:rPr>
        <w:t>1</w:t>
      </w:r>
      <w:r w:rsidR="00D55EB3" w:rsidRPr="00647223">
        <w:rPr>
          <w:b/>
          <w:u w:val="single"/>
          <w:lang w:eastAsia="ja-JP"/>
        </w:rPr>
        <w:t>2</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not supported if </w:t>
      </w:r>
      <w:r w:rsidR="004269D5" w:rsidRPr="00647223">
        <w:rPr>
          <w:b/>
          <w:lang w:eastAsia="ja-JP"/>
        </w:rPr>
        <w:t xml:space="preserve">at least one </w:t>
      </w:r>
      <w:r w:rsidR="00A14AAF" w:rsidRPr="00647223">
        <w:rPr>
          <w:b/>
          <w:lang w:eastAsia="ja-JP"/>
        </w:rPr>
        <w:t xml:space="preserve">of the two </w:t>
      </w:r>
      <w:r w:rsidRPr="00647223">
        <w:rPr>
          <w:b/>
          <w:lang w:eastAsia="ja-JP"/>
        </w:rPr>
        <w:t>indicated TCI state</w:t>
      </w:r>
      <w:r w:rsidR="00A14AAF" w:rsidRPr="00647223">
        <w:rPr>
          <w:b/>
          <w:lang w:eastAsia="ja-JP"/>
        </w:rPr>
        <w:t>s</w:t>
      </w:r>
      <w:r w:rsidR="004269D5" w:rsidRPr="00647223">
        <w:rPr>
          <w:b/>
          <w:lang w:eastAsia="ja-JP"/>
        </w:rPr>
        <w:t xml:space="preserve"> is</w:t>
      </w:r>
      <w:r w:rsidRPr="00647223">
        <w:rPr>
          <w:b/>
          <w:lang w:eastAsia="ja-JP"/>
        </w:rPr>
        <w:t xml:space="preserve"> not applied to any CORESET</w:t>
      </w:r>
      <w:r w:rsidR="006C1D6B" w:rsidRPr="00647223">
        <w:rPr>
          <w:b/>
          <w:lang w:eastAsia="ja-JP"/>
        </w:rPr>
        <w:t xml:space="preserve"> via RRC </w:t>
      </w:r>
      <w:proofErr w:type="gramStart"/>
      <w:r w:rsidR="006C1D6B" w:rsidRPr="00647223">
        <w:rPr>
          <w:b/>
          <w:lang w:eastAsia="ja-JP"/>
        </w:rPr>
        <w:t>configuration</w:t>
      </w:r>
      <w:proofErr w:type="gramEnd"/>
    </w:p>
    <w:p w14:paraId="3D494044" w14:textId="17B0CBE0" w:rsidR="00602941" w:rsidRPr="00C65E97" w:rsidRDefault="004269D5" w:rsidP="00602941">
      <w:pPr>
        <w:numPr>
          <w:ilvl w:val="0"/>
          <w:numId w:val="4"/>
        </w:numPr>
        <w:spacing w:after="0"/>
        <w:jc w:val="both"/>
        <w:rPr>
          <w:rFonts w:eastAsia="PMingLiU"/>
          <w:b/>
          <w:lang w:val="en-US" w:eastAsia="ja-JP"/>
        </w:rPr>
      </w:pPr>
      <w:r w:rsidRPr="00647223">
        <w:rPr>
          <w:rFonts w:eastAsia="PMingLiU"/>
          <w:b/>
          <w:lang w:val="en-US" w:eastAsia="ja-JP"/>
        </w:rPr>
        <w:t>This implies</w:t>
      </w:r>
      <w:r>
        <w:rPr>
          <w:rFonts w:eastAsia="PMingLiU"/>
          <w:b/>
          <w:lang w:val="en-US" w:eastAsia="ja-JP"/>
        </w:rPr>
        <w:t xml:space="preserve"> </w:t>
      </w:r>
      <w:r w:rsidR="00602941" w:rsidRPr="00602941">
        <w:rPr>
          <w:rFonts w:eastAsia="PMingLiU"/>
          <w:b/>
          <w:lang w:val="en-US" w:eastAsia="ja-JP"/>
        </w:rPr>
        <w:t xml:space="preserve">two candidate beam RS sets should not be configured if two BFD-RS sets are not </w:t>
      </w:r>
      <w:proofErr w:type="gramStart"/>
      <w:r w:rsidR="00602941" w:rsidRPr="00602941">
        <w:rPr>
          <w:rFonts w:eastAsia="PMingLiU"/>
          <w:b/>
          <w:lang w:val="en-US" w:eastAsia="ja-JP"/>
        </w:rPr>
        <w:t>provided</w:t>
      </w:r>
      <w:proofErr w:type="gramEnd"/>
    </w:p>
    <w:bookmarkEnd w:id="6"/>
    <w:bookmarkEnd w:id="13"/>
    <w:bookmarkEnd w:id="14"/>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7CB3BDA6" w14:textId="3E7125B5" w:rsidR="00444769" w:rsidRDefault="005F575A" w:rsidP="00444769">
      <w:pPr>
        <w:spacing w:after="0"/>
        <w:jc w:val="both"/>
      </w:pPr>
      <w:r>
        <w:t xml:space="preserve">In R17 </w:t>
      </w:r>
      <w:proofErr w:type="spellStart"/>
      <w:r>
        <w:t>mTRP</w:t>
      </w:r>
      <w:proofErr w:type="spellEnd"/>
      <w:r>
        <w:t xml:space="preserve">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 xml:space="preserve">In case of </w:t>
      </w:r>
      <w:proofErr w:type="spellStart"/>
      <w:r w:rsidR="00850842">
        <w:t>mTRP</w:t>
      </w:r>
      <w:proofErr w:type="spellEnd"/>
      <w:r w:rsidR="00850842">
        <w:t xml:space="preserve"> unified TCI, the same flexibility should be maintained for </w:t>
      </w:r>
      <w:proofErr w:type="spellStart"/>
      <w:r w:rsidR="00850842">
        <w:t>gNB</w:t>
      </w:r>
      <w:proofErr w:type="spellEnd"/>
      <w:r w:rsidR="00850842">
        <w:t xml:space="preserve">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10F85CC8"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49537B">
        <w:rPr>
          <w:b/>
          <w:u w:val="single"/>
          <w:lang w:eastAsia="ja-JP"/>
        </w:rPr>
        <w:t>1</w:t>
      </w:r>
      <w:r w:rsidR="00D55EB3">
        <w:rPr>
          <w:b/>
          <w:u w:val="single"/>
          <w:lang w:eastAsia="ja-JP"/>
        </w:rPr>
        <w:t>3</w:t>
      </w:r>
      <w:r w:rsidRPr="00DD258D">
        <w:rPr>
          <w:b/>
          <w:lang w:eastAsia="ja-JP"/>
        </w:rPr>
        <w:t xml:space="preserve">: </w:t>
      </w:r>
      <w:r w:rsidR="000807D6">
        <w:rPr>
          <w:b/>
          <w:lang w:eastAsia="ja-JP"/>
        </w:rPr>
        <w:t xml:space="preserve">Introduce two default PC parameter sets for 2 TRPs, </w:t>
      </w:r>
      <w:proofErr w:type="gramStart"/>
      <w:r w:rsidR="000807D6">
        <w:rPr>
          <w:b/>
          <w:lang w:eastAsia="ja-JP"/>
        </w:rPr>
        <w:t>respectively</w:t>
      </w:r>
      <w:proofErr w:type="gramEnd"/>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w:t>
      </w:r>
      <w:proofErr w:type="gramStart"/>
      <w:r w:rsidRPr="00DD258D">
        <w:rPr>
          <w:rFonts w:eastAsia="PMingLiU"/>
          <w:b/>
          <w:lang w:val="en-US" w:eastAsia="ja-JP"/>
        </w:rPr>
        <w:t>applied</w:t>
      </w:r>
      <w:proofErr w:type="gramEnd"/>
    </w:p>
    <w:p w14:paraId="63FD7034" w14:textId="0CC65B8D" w:rsidR="00A42B91" w:rsidRDefault="00A42B91" w:rsidP="00A42B91">
      <w:pPr>
        <w:spacing w:after="0"/>
        <w:jc w:val="both"/>
        <w:rPr>
          <w:rFonts w:eastAsia="PMingLiU"/>
          <w:b/>
          <w:lang w:val="en-US" w:eastAsia="ja-JP"/>
        </w:rPr>
      </w:pPr>
    </w:p>
    <w:p w14:paraId="05EB5460" w14:textId="4D972DD2" w:rsidR="007D0521" w:rsidRPr="00A63A33" w:rsidRDefault="00B617E6" w:rsidP="007D0521">
      <w:pPr>
        <w:spacing w:after="0"/>
        <w:jc w:val="both"/>
      </w:pPr>
      <w:bookmarkStart w:id="15" w:name="_Hlk110158654"/>
      <w:r w:rsidRPr="00A63A33">
        <w:t xml:space="preserve">For the simultaneous UL Tx to be specified in R18, the main scenario is FR2 as described in WID. In case of FR2, the UE panels typically have independent power amplifiers (PA). </w:t>
      </w:r>
      <w:r w:rsidR="00144065" w:rsidRPr="00A63A33">
        <w:t xml:space="preserve">This should be considered, at least based on UE capability, in various aspects of UL PC, </w:t>
      </w:r>
      <w:proofErr w:type="gramStart"/>
      <w:r w:rsidR="00144065" w:rsidRPr="00A63A33">
        <w:t>e.g.</w:t>
      </w:r>
      <w:proofErr w:type="gramEnd"/>
      <w:r w:rsidR="00144065" w:rsidRPr="00A63A33">
        <w:t xml:space="preserve"> per-TRP PC, PHR, and UL power prioritization across channels/CCs.  </w:t>
      </w:r>
    </w:p>
    <w:bookmarkEnd w:id="15"/>
    <w:p w14:paraId="30B2EFD7" w14:textId="3010885F" w:rsidR="00A42B91" w:rsidRPr="00A63A33" w:rsidRDefault="00A42B91" w:rsidP="00A42B91">
      <w:pPr>
        <w:spacing w:after="0"/>
        <w:jc w:val="both"/>
        <w:rPr>
          <w:rFonts w:eastAsia="PMingLiU"/>
          <w:b/>
          <w:lang w:eastAsia="ja-JP"/>
        </w:rPr>
      </w:pPr>
    </w:p>
    <w:p w14:paraId="698CF504" w14:textId="2096B294" w:rsidR="00110E35" w:rsidRDefault="007D0521" w:rsidP="007D0521">
      <w:pPr>
        <w:tabs>
          <w:tab w:val="num" w:pos="1440"/>
        </w:tabs>
        <w:jc w:val="both"/>
        <w:rPr>
          <w:b/>
          <w:lang w:eastAsia="ja-JP"/>
        </w:rPr>
      </w:pPr>
      <w:r w:rsidRPr="00A63A33">
        <w:rPr>
          <w:b/>
          <w:u w:val="single"/>
          <w:lang w:eastAsia="ja-JP"/>
        </w:rPr>
        <w:t xml:space="preserve">Proposal </w:t>
      </w:r>
      <w:r w:rsidR="0049537B">
        <w:rPr>
          <w:b/>
          <w:u w:val="single"/>
          <w:lang w:eastAsia="ja-JP"/>
        </w:rPr>
        <w:t>1</w:t>
      </w:r>
      <w:r w:rsidR="00D55EB3">
        <w:rPr>
          <w:b/>
          <w:u w:val="single"/>
          <w:lang w:eastAsia="ja-JP"/>
        </w:rPr>
        <w:t>4</w:t>
      </w:r>
      <w:r w:rsidRPr="00A63A33">
        <w:rPr>
          <w:b/>
          <w:lang w:eastAsia="ja-JP"/>
        </w:rPr>
        <w:t xml:space="preserve">: </w:t>
      </w:r>
      <w:r w:rsidR="008A6C01" w:rsidRPr="00A63A33">
        <w:rPr>
          <w:b/>
          <w:lang w:eastAsia="ja-JP"/>
        </w:rPr>
        <w:t xml:space="preserve">To facilitate panel specific power control, PHR, and power prioritization for </w:t>
      </w:r>
      <w:proofErr w:type="spellStart"/>
      <w:r w:rsidR="008A6C01" w:rsidRPr="00A63A33">
        <w:rPr>
          <w:b/>
          <w:lang w:eastAsia="ja-JP"/>
        </w:rPr>
        <w:t>STxMP</w:t>
      </w:r>
      <w:proofErr w:type="spellEnd"/>
      <w:r w:rsidR="008A6C01" w:rsidRPr="00A63A33">
        <w:rPr>
          <w:b/>
          <w:lang w:eastAsia="ja-JP"/>
        </w:rPr>
        <w:t>, t</w:t>
      </w:r>
      <w:r w:rsidR="00110E35" w:rsidRPr="00A63A33">
        <w:rPr>
          <w:b/>
          <w:lang w:eastAsia="ja-JP"/>
        </w:rPr>
        <w:t xml:space="preserve">he UE maximum </w:t>
      </w:r>
      <w:r w:rsidR="008A6C01" w:rsidRPr="00A63A33">
        <w:rPr>
          <w:b/>
          <w:lang w:eastAsia="ja-JP"/>
        </w:rPr>
        <w:t xml:space="preserve">configured power </w:t>
      </w:r>
      <w:proofErr w:type="spellStart"/>
      <w:proofErr w:type="gramStart"/>
      <w:r w:rsidR="008A6C01" w:rsidRPr="00A63A33">
        <w:rPr>
          <w:b/>
          <w:lang w:eastAsia="ja-JP"/>
        </w:rPr>
        <w:t>Pcmax,f</w:t>
      </w:r>
      <w:proofErr w:type="gramEnd"/>
      <w:r w:rsidR="008A6C01" w:rsidRPr="00A63A33">
        <w:rPr>
          <w:b/>
          <w:lang w:eastAsia="ja-JP"/>
        </w:rPr>
        <w:t>,c</w:t>
      </w:r>
      <w:proofErr w:type="spellEnd"/>
      <w:r w:rsidR="008A6C01" w:rsidRPr="00A63A33">
        <w:rPr>
          <w:b/>
          <w:lang w:eastAsia="ja-JP"/>
        </w:rPr>
        <w:t xml:space="preserve"> and </w:t>
      </w:r>
      <w:proofErr w:type="spellStart"/>
      <w:r w:rsidR="008A6C01" w:rsidRPr="00A63A33">
        <w:rPr>
          <w:b/>
          <w:lang w:eastAsia="ja-JP"/>
        </w:rPr>
        <w:t>Pcmax</w:t>
      </w:r>
      <w:proofErr w:type="spellEnd"/>
      <w:r w:rsidR="008A6C01" w:rsidRPr="00A63A33">
        <w:rPr>
          <w:b/>
          <w:lang w:eastAsia="ja-JP"/>
        </w:rPr>
        <w:t xml:space="preserve"> can be extended to be panel specific</w:t>
      </w:r>
      <w:r w:rsidR="001E32B2" w:rsidRPr="00A63A33">
        <w:rPr>
          <w:b/>
          <w:lang w:eastAsia="ja-JP"/>
        </w:rPr>
        <w:t xml:space="preserve"> in FR2</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41B21F0F" w:rsidR="007D0521" w:rsidRDefault="007D0521" w:rsidP="00B83CA1">
      <w:pPr>
        <w:spacing w:after="200"/>
        <w:jc w:val="center"/>
        <w:rPr>
          <w:b/>
          <w:iCs/>
          <w:szCs w:val="22"/>
        </w:rPr>
      </w:pPr>
      <w:r w:rsidRPr="006C1A0F">
        <w:rPr>
          <w:b/>
          <w:iCs/>
          <w:szCs w:val="22"/>
        </w:rPr>
        <w:t xml:space="preserve">Figure </w:t>
      </w:r>
      <w:r w:rsidR="00571C15">
        <w:rPr>
          <w:b/>
          <w:iCs/>
          <w:szCs w:val="22"/>
        </w:rPr>
        <w:t>2</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w:t>
      </w:r>
      <w:proofErr w:type="spellStart"/>
      <w:r w:rsidR="00854584">
        <w:t>mTRP</w:t>
      </w:r>
      <w:proofErr w:type="spellEnd"/>
      <w:r w:rsidR="00854584">
        <w:t xml:space="preserve">.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4E222A4F" w:rsidR="009837BF" w:rsidRPr="00854ED0" w:rsidRDefault="009837BF" w:rsidP="00854ED0">
      <w:pPr>
        <w:tabs>
          <w:tab w:val="num" w:pos="1440"/>
        </w:tabs>
        <w:jc w:val="both"/>
        <w:rPr>
          <w:b/>
          <w:lang w:eastAsia="ja-JP"/>
        </w:rPr>
      </w:pPr>
      <w:r w:rsidRPr="00F41F26">
        <w:rPr>
          <w:b/>
          <w:u w:val="single"/>
          <w:lang w:eastAsia="ja-JP"/>
        </w:rPr>
        <w:t xml:space="preserve">Proposal </w:t>
      </w:r>
      <w:r w:rsidR="0049537B">
        <w:rPr>
          <w:b/>
          <w:u w:val="single"/>
          <w:lang w:eastAsia="ja-JP"/>
        </w:rPr>
        <w:t>1</w:t>
      </w:r>
      <w:r w:rsidR="00D55EB3">
        <w:rPr>
          <w:b/>
          <w:u w:val="single"/>
          <w:lang w:eastAsia="ja-JP"/>
        </w:rPr>
        <w:t>5</w:t>
      </w:r>
      <w:r w:rsidRPr="00F41F26">
        <w:rPr>
          <w:b/>
          <w:lang w:eastAsia="ja-JP"/>
        </w:rPr>
        <w:t xml:space="preserve">: </w:t>
      </w:r>
      <w:r w:rsidR="00854ED0" w:rsidRPr="00F41F26">
        <w:rPr>
          <w:b/>
          <w:lang w:eastAsia="ja-JP"/>
        </w:rPr>
        <w:t>W</w:t>
      </w:r>
      <w:r w:rsidRPr="00F41F26">
        <w:rPr>
          <w:b/>
          <w:lang w:eastAsia="ja-JP"/>
        </w:rPr>
        <w:t xml:space="preserve">hen two Type-1 PHRs are to be reported and at least one of them is based on a reference PUSCH transmission, the UE uses the PUSCH power control parameters (i.e., PL-RS, P0, alpha, closed loop index) associated with the indicated joint/UL-TCI state for that reference PUSCH </w:t>
      </w:r>
      <w:proofErr w:type="gramStart"/>
      <w:r w:rsidRPr="00F41F26">
        <w:rPr>
          <w:b/>
          <w:lang w:eastAsia="ja-JP"/>
        </w:rPr>
        <w:t>transmission</w:t>
      </w:r>
      <w:proofErr w:type="gramEnd"/>
    </w:p>
    <w:bookmarkEnd w:id="5"/>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6DF6C235"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 xml:space="preserve">extension of unified TCI framework to </w:t>
      </w:r>
      <w:proofErr w:type="spellStart"/>
      <w:r w:rsidR="00E82AC9">
        <w:rPr>
          <w:lang w:eastAsia="zh-CN"/>
        </w:rPr>
        <w:t>mTRP</w:t>
      </w:r>
      <w:proofErr w:type="spellEnd"/>
      <w:r w:rsidRPr="006C1A0F">
        <w:rPr>
          <w:lang w:eastAsia="zh-CN"/>
        </w:rPr>
        <w:t xml:space="preserve">. Below are the </w:t>
      </w:r>
      <w:r w:rsidRPr="008968ED">
        <w:rPr>
          <w:lang w:eastAsia="zh-CN"/>
        </w:rPr>
        <w:t>observations and proposals</w:t>
      </w:r>
      <w:bookmarkStart w:id="16" w:name="_Hlk83741726"/>
      <w:r w:rsidR="001052C2">
        <w:rPr>
          <w:lang w:eastAsia="zh-CN"/>
        </w:rPr>
        <w:t>.</w:t>
      </w:r>
    </w:p>
    <w:p w14:paraId="149CFAC3" w14:textId="77777777" w:rsidR="003B3DEA" w:rsidRPr="00AE0583" w:rsidRDefault="003B3DEA" w:rsidP="003B3DEA">
      <w:pPr>
        <w:jc w:val="both"/>
        <w:rPr>
          <w:b/>
          <w:lang w:eastAsia="ja-JP"/>
        </w:rPr>
      </w:pPr>
      <w:r w:rsidRPr="00AE0583">
        <w:rPr>
          <w:b/>
          <w:u w:val="single"/>
          <w:lang w:eastAsia="ja-JP"/>
        </w:rPr>
        <w:t xml:space="preserve">Proposal </w:t>
      </w:r>
      <w:r>
        <w:rPr>
          <w:b/>
          <w:u w:val="single"/>
          <w:lang w:eastAsia="ja-JP"/>
        </w:rPr>
        <w:t>1</w:t>
      </w:r>
      <w:r w:rsidRPr="00AE0583">
        <w:rPr>
          <w:b/>
          <w:lang w:eastAsia="ja-JP"/>
        </w:rPr>
        <w:t xml:space="preserve">: For CORESET </w:t>
      </w:r>
      <w:proofErr w:type="spellStart"/>
      <w:r w:rsidRPr="00AE0583">
        <w:rPr>
          <w:b/>
          <w:lang w:eastAsia="ja-JP"/>
        </w:rPr>
        <w:t>sTRP</w:t>
      </w:r>
      <w:proofErr w:type="spellEnd"/>
      <w:r w:rsidRPr="00AE0583">
        <w:rPr>
          <w:b/>
          <w:lang w:eastAsia="ja-JP"/>
        </w:rPr>
        <w:t>/</w:t>
      </w:r>
      <w:proofErr w:type="spellStart"/>
      <w:r w:rsidRPr="00AE0583">
        <w:rPr>
          <w:b/>
          <w:lang w:eastAsia="ja-JP"/>
        </w:rPr>
        <w:t>mTRP</w:t>
      </w:r>
      <w:proofErr w:type="spellEnd"/>
      <w:r w:rsidRPr="00AE0583">
        <w:rPr>
          <w:b/>
          <w:lang w:eastAsia="ja-JP"/>
        </w:rPr>
        <w:t xml:space="preserve"> operation switching, if two joint/DL TCI states are first maintained by UE </w:t>
      </w:r>
      <w:r>
        <w:rPr>
          <w:b/>
          <w:lang w:eastAsia="ja-JP"/>
        </w:rPr>
        <w:t xml:space="preserve">in R18 </w:t>
      </w:r>
      <w:proofErr w:type="spellStart"/>
      <w:r>
        <w:rPr>
          <w:b/>
          <w:lang w:eastAsia="ja-JP"/>
        </w:rPr>
        <w:t>mTRP</w:t>
      </w:r>
      <w:proofErr w:type="spellEnd"/>
      <w:r>
        <w:rPr>
          <w:b/>
          <w:lang w:eastAsia="ja-JP"/>
        </w:rPr>
        <w:t xml:space="preserve"> mode </w:t>
      </w:r>
      <w:r w:rsidRPr="00AE0583">
        <w:rPr>
          <w:b/>
          <w:lang w:eastAsia="ja-JP"/>
        </w:rPr>
        <w:t>but later a single joint/DL TCI state is maintained by UE</w:t>
      </w:r>
      <w:r>
        <w:rPr>
          <w:b/>
          <w:lang w:eastAsia="ja-JP"/>
        </w:rPr>
        <w:t xml:space="preserve"> in R17 </w:t>
      </w:r>
      <w:proofErr w:type="spellStart"/>
      <w:r>
        <w:rPr>
          <w:b/>
          <w:lang w:eastAsia="ja-JP"/>
        </w:rPr>
        <w:t>sTRP</w:t>
      </w:r>
      <w:proofErr w:type="spellEnd"/>
      <w:r>
        <w:rPr>
          <w:b/>
          <w:lang w:eastAsia="ja-JP"/>
        </w:rPr>
        <w:t xml:space="preserve"> </w:t>
      </w:r>
      <w:proofErr w:type="gramStart"/>
      <w:r>
        <w:rPr>
          <w:b/>
          <w:lang w:eastAsia="ja-JP"/>
        </w:rPr>
        <w:t>mode</w:t>
      </w:r>
      <w:proofErr w:type="gramEnd"/>
    </w:p>
    <w:p w14:paraId="31F626F6" w14:textId="2356DEE7" w:rsidR="003B3DEA" w:rsidRDefault="003B3DEA" w:rsidP="003B3DEA">
      <w:pPr>
        <w:numPr>
          <w:ilvl w:val="0"/>
          <w:numId w:val="4"/>
        </w:numPr>
        <w:spacing w:after="0"/>
        <w:jc w:val="both"/>
        <w:rPr>
          <w:b/>
          <w:lang w:eastAsia="ja-JP"/>
        </w:rPr>
      </w:pPr>
      <w:r w:rsidRPr="00AE0583">
        <w:rPr>
          <w:b/>
          <w:lang w:eastAsia="ja-JP"/>
        </w:rPr>
        <w:lastRenderedPageBreak/>
        <w:t xml:space="preserve">CORESETs configured to share one or both maintained joint/DL TCI states will use the single maintained joint/DL TCI </w:t>
      </w:r>
      <w:proofErr w:type="gramStart"/>
      <w:r w:rsidRPr="00AE0583">
        <w:rPr>
          <w:b/>
          <w:lang w:eastAsia="ja-JP"/>
        </w:rPr>
        <w:t>state</w:t>
      </w:r>
      <w:proofErr w:type="gramEnd"/>
    </w:p>
    <w:p w14:paraId="07974AE6" w14:textId="77777777" w:rsidR="003B3DEA" w:rsidRPr="003B3DEA" w:rsidRDefault="003B3DEA" w:rsidP="003B3DEA">
      <w:pPr>
        <w:spacing w:after="0"/>
        <w:ind w:left="720"/>
        <w:jc w:val="both"/>
        <w:rPr>
          <w:b/>
          <w:lang w:eastAsia="ja-JP"/>
        </w:rPr>
      </w:pPr>
    </w:p>
    <w:p w14:paraId="4B418761" w14:textId="77777777" w:rsidR="003B3DEA" w:rsidRPr="0007179A" w:rsidRDefault="003B3DEA" w:rsidP="003B3DEA">
      <w:pPr>
        <w:jc w:val="both"/>
        <w:rPr>
          <w:b/>
          <w:lang w:eastAsia="ja-JP"/>
        </w:rPr>
      </w:pPr>
      <w:r w:rsidRPr="00042ABC">
        <w:rPr>
          <w:b/>
          <w:u w:val="single"/>
          <w:lang w:eastAsia="ja-JP"/>
        </w:rPr>
        <w:t xml:space="preserve">Proposal </w:t>
      </w:r>
      <w:r>
        <w:rPr>
          <w:b/>
          <w:u w:val="single"/>
          <w:lang w:eastAsia="ja-JP"/>
        </w:rPr>
        <w:t>2</w:t>
      </w:r>
      <w:r w:rsidRPr="00042ABC">
        <w:rPr>
          <w:b/>
          <w:lang w:eastAsia="ja-JP"/>
        </w:rPr>
        <w:t xml:space="preserve">: For PDCCH repetition with 2 linked search spaces, the two CORESETs corresponding to the 2 search spaces should have the same behaviour on whether sharing the indicated TCI states or </w:t>
      </w:r>
      <w:proofErr w:type="gramStart"/>
      <w:r w:rsidRPr="00042ABC">
        <w:rPr>
          <w:b/>
          <w:lang w:eastAsia="ja-JP"/>
        </w:rPr>
        <w:t>not</w:t>
      </w:r>
      <w:proofErr w:type="gramEnd"/>
    </w:p>
    <w:p w14:paraId="573D51C0" w14:textId="77777777" w:rsidR="003B3DEA" w:rsidRPr="00317053" w:rsidRDefault="003B3DEA" w:rsidP="003B3DEA">
      <w:pPr>
        <w:jc w:val="both"/>
        <w:rPr>
          <w:b/>
          <w:lang w:eastAsia="ja-JP"/>
        </w:rPr>
      </w:pPr>
      <w:r w:rsidRPr="00317053">
        <w:rPr>
          <w:b/>
          <w:u w:val="single"/>
          <w:lang w:eastAsia="ja-JP"/>
        </w:rPr>
        <w:t xml:space="preserve">Proposal </w:t>
      </w:r>
      <w:r>
        <w:rPr>
          <w:b/>
          <w:u w:val="single"/>
          <w:lang w:eastAsia="ja-JP"/>
        </w:rPr>
        <w:t>3</w:t>
      </w:r>
      <w:r w:rsidRPr="00317053">
        <w:rPr>
          <w:b/>
          <w:lang w:eastAsia="ja-JP"/>
        </w:rPr>
        <w:t xml:space="preserve">: For R18 unified TCI for </w:t>
      </w:r>
      <w:proofErr w:type="spellStart"/>
      <w:r w:rsidRPr="00317053">
        <w:rPr>
          <w:b/>
          <w:lang w:eastAsia="ja-JP"/>
        </w:rPr>
        <w:t>sDCI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 new MAC-CE is introduced to activate at least one TCI codepoint mapped to 2 joint TCIs, or mapped to 2 DL TCIs and/or 2 UL TCIs </w:t>
      </w:r>
    </w:p>
    <w:p w14:paraId="5E17DD20" w14:textId="77777777" w:rsidR="003B3DEA" w:rsidRPr="00317053" w:rsidRDefault="003B3DEA" w:rsidP="003B3DEA">
      <w:pPr>
        <w:jc w:val="both"/>
        <w:rPr>
          <w:rFonts w:ascii="Calibri" w:hAnsi="Calibri" w:cs="Calibri"/>
          <w:sz w:val="14"/>
          <w:szCs w:val="14"/>
          <w:lang w:val="en-US" w:eastAsia="zh-CN"/>
        </w:rPr>
      </w:pPr>
      <w:r w:rsidRPr="00317053">
        <w:rPr>
          <w:b/>
          <w:u w:val="single"/>
          <w:lang w:eastAsia="ja-JP"/>
        </w:rPr>
        <w:t xml:space="preserve">Proposal </w:t>
      </w:r>
      <w:r>
        <w:rPr>
          <w:b/>
          <w:u w:val="single"/>
          <w:lang w:eastAsia="ja-JP"/>
        </w:rPr>
        <w:t>4</w:t>
      </w:r>
      <w:r w:rsidRPr="00317053">
        <w:rPr>
          <w:b/>
          <w:lang w:eastAsia="ja-JP"/>
        </w:rPr>
        <w:t xml:space="preserve">: Support </w:t>
      </w:r>
      <w:r w:rsidRPr="00317053">
        <w:rPr>
          <w:rFonts w:ascii="Times" w:hAnsi="Times" w:cs="Times"/>
          <w:b/>
          <w:color w:val="000000"/>
          <w:kern w:val="24"/>
          <w:lang w:eastAsia="zh-CN"/>
        </w:rPr>
        <w:t>the presence of the [TCI selection field] can be configured individually for DCI format 1_1 and DCI format 1_2 in the same DL BWP</w:t>
      </w:r>
    </w:p>
    <w:p w14:paraId="70A62001" w14:textId="77777777" w:rsidR="003B3DEA" w:rsidRPr="005E1E42" w:rsidRDefault="003B3DEA" w:rsidP="003B3DEA">
      <w:pPr>
        <w:jc w:val="both"/>
        <w:rPr>
          <w:rFonts w:ascii="Calibri" w:hAnsi="Calibri" w:cs="Calibri"/>
          <w:sz w:val="14"/>
          <w:szCs w:val="14"/>
          <w:lang w:val="en-US" w:eastAsia="zh-CN"/>
        </w:rPr>
      </w:pPr>
      <w:r w:rsidRPr="00317053">
        <w:rPr>
          <w:b/>
          <w:u w:val="single"/>
          <w:lang w:eastAsia="ja-JP"/>
        </w:rPr>
        <w:t xml:space="preserve">Proposal </w:t>
      </w:r>
      <w:r>
        <w:rPr>
          <w:b/>
          <w:u w:val="single"/>
          <w:lang w:eastAsia="ja-JP"/>
        </w:rPr>
        <w:t>5</w:t>
      </w:r>
      <w:r w:rsidRPr="00317053">
        <w:rPr>
          <w:b/>
          <w:lang w:eastAsia="ja-JP"/>
        </w:rPr>
        <w:t xml:space="preserve">: For both </w:t>
      </w:r>
      <w:proofErr w:type="spellStart"/>
      <w:r w:rsidRPr="00317053">
        <w:rPr>
          <w:b/>
          <w:lang w:eastAsia="ja-JP"/>
        </w:rPr>
        <w:t>sDCI</w:t>
      </w:r>
      <w:proofErr w:type="spellEnd"/>
      <w:r w:rsidRPr="00317053">
        <w:rPr>
          <w:b/>
          <w:lang w:eastAsia="ja-JP"/>
        </w:rPr>
        <w:t xml:space="preserve"> and </w:t>
      </w:r>
      <w:proofErr w:type="spellStart"/>
      <w:r w:rsidRPr="00317053">
        <w:rPr>
          <w:b/>
          <w:lang w:eastAsia="ja-JP"/>
        </w:rPr>
        <w:t>mDCI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if the TCI activation MAC-CE only activates a single TCI codepoint, the corresponding indicated TCI state(s) are applied to target channel(s)/RS(s) without further DCI </w:t>
      </w:r>
      <w:proofErr w:type="gramStart"/>
      <w:r w:rsidRPr="00317053">
        <w:rPr>
          <w:b/>
          <w:lang w:eastAsia="ja-JP"/>
        </w:rPr>
        <w:t>indication</w:t>
      </w:r>
      <w:proofErr w:type="gramEnd"/>
    </w:p>
    <w:p w14:paraId="29620FEA" w14:textId="77777777" w:rsidR="003B3DEA" w:rsidRPr="00CC6738" w:rsidRDefault="003B3DEA" w:rsidP="003B3DEA">
      <w:pPr>
        <w:jc w:val="both"/>
        <w:rPr>
          <w:b/>
          <w:lang w:eastAsia="ja-JP"/>
        </w:rPr>
      </w:pPr>
      <w:r w:rsidRPr="0007179A">
        <w:rPr>
          <w:b/>
          <w:u w:val="single"/>
          <w:lang w:eastAsia="ja-JP"/>
        </w:rPr>
        <w:t xml:space="preserve">Proposal </w:t>
      </w:r>
      <w:r>
        <w:rPr>
          <w:b/>
          <w:u w:val="single"/>
          <w:lang w:eastAsia="ja-JP"/>
        </w:rPr>
        <w:t>6</w:t>
      </w:r>
      <w:r w:rsidRPr="0007179A">
        <w:rPr>
          <w:b/>
          <w:lang w:eastAsia="ja-JP"/>
        </w:rPr>
        <w:t xml:space="preserve">: For PDSCH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indicated joint/DL TCI states are first maintained by</w:t>
      </w:r>
      <w:r>
        <w:rPr>
          <w:b/>
          <w:lang w:eastAsia="ja-JP"/>
        </w:rPr>
        <w:t xml:space="preserve"> UE</w:t>
      </w:r>
      <w:r w:rsidRPr="00CC6738">
        <w:rPr>
          <w:b/>
          <w:lang w:eastAsia="ja-JP"/>
        </w:rPr>
        <w:t xml:space="preserve"> </w:t>
      </w:r>
      <w:r>
        <w:rPr>
          <w:b/>
          <w:lang w:eastAsia="ja-JP"/>
        </w:rPr>
        <w:t xml:space="preserve">in R18 </w:t>
      </w:r>
      <w:proofErr w:type="spellStart"/>
      <w:r>
        <w:rPr>
          <w:b/>
          <w:lang w:eastAsia="ja-JP"/>
        </w:rPr>
        <w:t>mTRP</w:t>
      </w:r>
      <w:proofErr w:type="spellEnd"/>
      <w:r>
        <w:rPr>
          <w:b/>
          <w:lang w:eastAsia="ja-JP"/>
        </w:rPr>
        <w:t xml:space="preserve"> mode </w:t>
      </w:r>
      <w:r w:rsidRPr="00CC6738">
        <w:rPr>
          <w:b/>
          <w:lang w:eastAsia="ja-JP"/>
        </w:rPr>
        <w:t xml:space="preserve">but later a single </w:t>
      </w:r>
      <w:r>
        <w:rPr>
          <w:b/>
          <w:lang w:eastAsia="ja-JP"/>
        </w:rPr>
        <w:t xml:space="preserve">indicated joint/DL </w:t>
      </w:r>
      <w:r w:rsidRPr="00CC6738">
        <w:rPr>
          <w:b/>
          <w:lang w:eastAsia="ja-JP"/>
        </w:rPr>
        <w:t xml:space="preserve">TCI state is </w:t>
      </w:r>
      <w:r>
        <w:rPr>
          <w:b/>
          <w:lang w:eastAsia="ja-JP"/>
        </w:rPr>
        <w:t xml:space="preserve">maintained by UE in R18 </w:t>
      </w:r>
      <w:proofErr w:type="spellStart"/>
      <w:r>
        <w:rPr>
          <w:b/>
          <w:lang w:eastAsia="ja-JP"/>
        </w:rPr>
        <w:t>sTRP</w:t>
      </w:r>
      <w:proofErr w:type="spellEnd"/>
      <w:r>
        <w:rPr>
          <w:b/>
          <w:lang w:eastAsia="ja-JP"/>
        </w:rPr>
        <w:t xml:space="preserve"> </w:t>
      </w:r>
      <w:proofErr w:type="gramStart"/>
      <w:r>
        <w:rPr>
          <w:b/>
          <w:lang w:eastAsia="ja-JP"/>
        </w:rPr>
        <w:t>mode</w:t>
      </w:r>
      <w:proofErr w:type="gramEnd"/>
    </w:p>
    <w:p w14:paraId="32094A97" w14:textId="77777777" w:rsidR="003B3DEA" w:rsidRPr="00CC6738" w:rsidRDefault="003B3DEA" w:rsidP="003B3DEA">
      <w:pPr>
        <w:numPr>
          <w:ilvl w:val="0"/>
          <w:numId w:val="4"/>
        </w:numPr>
        <w:spacing w:after="0"/>
        <w:jc w:val="both"/>
        <w:rPr>
          <w:b/>
          <w:lang w:eastAsia="ja-JP"/>
        </w:rPr>
      </w:pPr>
      <w:r w:rsidRPr="00CC6738">
        <w:rPr>
          <w:b/>
          <w:lang w:eastAsia="ja-JP"/>
        </w:rPr>
        <w:t xml:space="preserve">For FDM/TDM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w:t>
      </w:r>
      <w:r w:rsidRPr="00CC6738">
        <w:rPr>
          <w:b/>
          <w:lang w:eastAsia="ja-JP"/>
        </w:rPr>
        <w:t xml:space="preserve">based SPS originally activated for two </w:t>
      </w:r>
      <w:r>
        <w:rPr>
          <w:b/>
          <w:lang w:eastAsia="ja-JP"/>
        </w:rPr>
        <w:t xml:space="preserve">maintained </w:t>
      </w:r>
      <w:r w:rsidRPr="00CC6738">
        <w:rPr>
          <w:b/>
          <w:lang w:eastAsia="ja-JP"/>
        </w:rPr>
        <w:t>joint/DL TCI states</w:t>
      </w:r>
    </w:p>
    <w:p w14:paraId="297F60BE" w14:textId="77777777" w:rsidR="003B3DEA" w:rsidRPr="00CC6738" w:rsidRDefault="003B3DEA" w:rsidP="003B3DEA">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16AF235B" w14:textId="77777777" w:rsidR="003B3DEA" w:rsidRPr="00CC6738" w:rsidRDefault="003B3DEA" w:rsidP="003B3DEA">
      <w:pPr>
        <w:numPr>
          <w:ilvl w:val="0"/>
          <w:numId w:val="4"/>
        </w:numPr>
        <w:spacing w:after="0"/>
        <w:jc w:val="both"/>
        <w:rPr>
          <w:b/>
          <w:lang w:eastAsia="ja-JP"/>
        </w:rPr>
      </w:pPr>
      <w:r w:rsidRPr="00CC6738">
        <w:rPr>
          <w:b/>
          <w:lang w:eastAsia="ja-JP"/>
        </w:rPr>
        <w:t xml:space="preserve">For SDM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w:t>
      </w:r>
      <w:r w:rsidRPr="00CC6738">
        <w:rPr>
          <w:b/>
          <w:lang w:eastAsia="ja-JP"/>
        </w:rPr>
        <w:t xml:space="preserve">based SPS originally activated for 2 </w:t>
      </w:r>
      <w:r>
        <w:rPr>
          <w:b/>
          <w:lang w:eastAsia="ja-JP"/>
        </w:rPr>
        <w:t>maintained</w:t>
      </w:r>
      <w:r w:rsidRPr="00CC6738">
        <w:rPr>
          <w:b/>
          <w:lang w:eastAsia="ja-JP"/>
        </w:rPr>
        <w:t xml:space="preserve"> joint/DL TCI states</w:t>
      </w:r>
    </w:p>
    <w:p w14:paraId="57EC14BA" w14:textId="77777777" w:rsidR="003B3DEA" w:rsidRPr="00CC6738" w:rsidRDefault="003B3DEA" w:rsidP="003B3DEA">
      <w:pPr>
        <w:numPr>
          <w:ilvl w:val="1"/>
          <w:numId w:val="4"/>
        </w:numPr>
        <w:spacing w:after="0"/>
        <w:jc w:val="both"/>
        <w:rPr>
          <w:b/>
          <w:lang w:eastAsia="ja-JP"/>
        </w:rPr>
      </w:pPr>
      <w:r w:rsidRPr="00CC6738">
        <w:rPr>
          <w:b/>
          <w:lang w:eastAsia="ja-JP"/>
        </w:rPr>
        <w:t xml:space="preserve">The corresponding SPS will be implicitly disabled after the application time of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r w:rsidRPr="00CC6738">
        <w:rPr>
          <w:b/>
          <w:lang w:eastAsia="ja-JP"/>
        </w:rPr>
        <w:t xml:space="preserve"> </w:t>
      </w:r>
    </w:p>
    <w:p w14:paraId="16E40607" w14:textId="77777777" w:rsidR="003B3DEA" w:rsidRPr="00CC6738" w:rsidRDefault="003B3DEA" w:rsidP="003B3DEA">
      <w:pPr>
        <w:numPr>
          <w:ilvl w:val="0"/>
          <w:numId w:val="4"/>
        </w:numPr>
        <w:spacing w:after="0"/>
        <w:jc w:val="both"/>
        <w:rPr>
          <w:b/>
          <w:lang w:eastAsia="ja-JP"/>
        </w:rPr>
      </w:pPr>
      <w:r w:rsidRPr="00CC6738">
        <w:rPr>
          <w:b/>
          <w:lang w:eastAsia="ja-JP"/>
        </w:rPr>
        <w:t xml:space="preserve">For </w:t>
      </w:r>
      <w:proofErr w:type="spellStart"/>
      <w:r w:rsidRPr="00CC6738">
        <w:rPr>
          <w:b/>
          <w:lang w:eastAsia="ja-JP"/>
        </w:rPr>
        <w:t>sTRP</w:t>
      </w:r>
      <w:proofErr w:type="spellEnd"/>
      <w:r w:rsidRPr="00CC6738">
        <w:rPr>
          <w:b/>
          <w:lang w:eastAsia="ja-JP"/>
        </w:rPr>
        <w:t xml:space="preserve"> based SPS originally activated for one of the two </w:t>
      </w:r>
      <w:r>
        <w:rPr>
          <w:b/>
          <w:lang w:eastAsia="ja-JP"/>
        </w:rPr>
        <w:t>maintained</w:t>
      </w:r>
      <w:r w:rsidRPr="00CC6738">
        <w:rPr>
          <w:b/>
          <w:lang w:eastAsia="ja-JP"/>
        </w:rPr>
        <w:t xml:space="preserve"> joint/DL TCI states</w:t>
      </w:r>
    </w:p>
    <w:p w14:paraId="2B6E3DF8" w14:textId="5EF54DF2" w:rsidR="003B3DEA" w:rsidRDefault="003B3DEA" w:rsidP="003B3DEA">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64D83838" w14:textId="77777777" w:rsidR="003B3DEA" w:rsidRPr="003B3DEA" w:rsidRDefault="003B3DEA" w:rsidP="003B3DEA">
      <w:pPr>
        <w:spacing w:after="0"/>
        <w:ind w:left="1440"/>
        <w:jc w:val="both"/>
        <w:rPr>
          <w:b/>
          <w:lang w:eastAsia="ja-JP"/>
        </w:rPr>
      </w:pPr>
    </w:p>
    <w:p w14:paraId="28E7439F" w14:textId="77777777" w:rsidR="003B3DEA" w:rsidRPr="0007179A" w:rsidRDefault="003B3DEA" w:rsidP="003B3DEA">
      <w:pPr>
        <w:jc w:val="both"/>
        <w:rPr>
          <w:b/>
          <w:lang w:eastAsia="ja-JP"/>
        </w:rPr>
      </w:pPr>
      <w:r w:rsidRPr="0007179A">
        <w:rPr>
          <w:b/>
          <w:u w:val="single"/>
          <w:lang w:eastAsia="ja-JP"/>
        </w:rPr>
        <w:t xml:space="preserve">Proposal </w:t>
      </w:r>
      <w:r>
        <w:rPr>
          <w:b/>
          <w:u w:val="single"/>
          <w:lang w:eastAsia="ja-JP"/>
        </w:rPr>
        <w:t>7</w:t>
      </w:r>
      <w:r w:rsidRPr="0007179A">
        <w:rPr>
          <w:b/>
          <w:lang w:eastAsia="ja-JP"/>
        </w:rPr>
        <w:t xml:space="preserve">: For PUSCH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Pr>
          <w:b/>
          <w:lang w:eastAsia="ja-JP"/>
        </w:rPr>
        <w:t xml:space="preserve">in R18 </w:t>
      </w:r>
      <w:proofErr w:type="spellStart"/>
      <w:r>
        <w:rPr>
          <w:b/>
          <w:lang w:eastAsia="ja-JP"/>
        </w:rPr>
        <w:t>mTRP</w:t>
      </w:r>
      <w:proofErr w:type="spellEnd"/>
      <w:r>
        <w:rPr>
          <w:b/>
          <w:lang w:eastAsia="ja-JP"/>
        </w:rPr>
        <w:t xml:space="preserve"> mode </w:t>
      </w:r>
      <w:r w:rsidRPr="0007179A">
        <w:rPr>
          <w:b/>
          <w:lang w:eastAsia="ja-JP"/>
        </w:rPr>
        <w:t>but later a single joint/UL TCI state is maintained by UE</w:t>
      </w:r>
      <w:r>
        <w:rPr>
          <w:b/>
          <w:lang w:eastAsia="ja-JP"/>
        </w:rPr>
        <w:t xml:space="preserve"> in R17 </w:t>
      </w:r>
      <w:proofErr w:type="spellStart"/>
      <w:r>
        <w:rPr>
          <w:b/>
          <w:lang w:eastAsia="ja-JP"/>
        </w:rPr>
        <w:t>sTRP</w:t>
      </w:r>
      <w:proofErr w:type="spellEnd"/>
      <w:r>
        <w:rPr>
          <w:b/>
          <w:lang w:eastAsia="ja-JP"/>
        </w:rPr>
        <w:t xml:space="preserve"> </w:t>
      </w:r>
      <w:proofErr w:type="gramStart"/>
      <w:r>
        <w:rPr>
          <w:b/>
          <w:lang w:eastAsia="ja-JP"/>
        </w:rPr>
        <w:t>mode</w:t>
      </w:r>
      <w:proofErr w:type="gramEnd"/>
    </w:p>
    <w:p w14:paraId="4B19E1AF" w14:textId="77777777" w:rsidR="003B3DEA" w:rsidRPr="0007179A" w:rsidRDefault="003B3DEA" w:rsidP="003B3DEA">
      <w:pPr>
        <w:numPr>
          <w:ilvl w:val="0"/>
          <w:numId w:val="4"/>
        </w:numPr>
        <w:spacing w:after="0"/>
        <w:jc w:val="both"/>
        <w:rPr>
          <w:b/>
          <w:lang w:eastAsia="ja-JP"/>
        </w:rPr>
      </w:pPr>
      <w:r w:rsidRPr="0007179A">
        <w:rPr>
          <w:b/>
          <w:lang w:eastAsia="ja-JP"/>
        </w:rPr>
        <w:t xml:space="preserve">For PUSCH repetition with Type1 &amp; 2 CG originally configured/activated for 2 maintained joint/UL TCI states, all PUSCH repetitions will use the later maintained single TCI </w:t>
      </w:r>
      <w:proofErr w:type="gramStart"/>
      <w:r w:rsidRPr="0007179A">
        <w:rPr>
          <w:b/>
          <w:lang w:eastAsia="ja-JP"/>
        </w:rPr>
        <w:t>state</w:t>
      </w:r>
      <w:proofErr w:type="gramEnd"/>
    </w:p>
    <w:p w14:paraId="68D4B973" w14:textId="38265A5E" w:rsidR="003B3DEA" w:rsidRDefault="003B3DEA" w:rsidP="003B3DEA">
      <w:pPr>
        <w:numPr>
          <w:ilvl w:val="0"/>
          <w:numId w:val="4"/>
        </w:numPr>
        <w:spacing w:after="0"/>
        <w:jc w:val="both"/>
        <w:rPr>
          <w:b/>
          <w:lang w:eastAsia="ja-JP"/>
        </w:rPr>
      </w:pPr>
      <w:r w:rsidRPr="0007179A">
        <w:rPr>
          <w:b/>
          <w:lang w:eastAsia="ja-JP"/>
        </w:rPr>
        <w:t xml:space="preserve">For SDM </w:t>
      </w:r>
      <w:proofErr w:type="spellStart"/>
      <w:r w:rsidRPr="0007179A">
        <w:rPr>
          <w:b/>
          <w:lang w:eastAsia="ja-JP"/>
        </w:rPr>
        <w:t>sDCI</w:t>
      </w:r>
      <w:proofErr w:type="spellEnd"/>
      <w:r w:rsidRPr="0007179A">
        <w:rPr>
          <w:b/>
          <w:lang w:eastAsia="ja-JP"/>
        </w:rPr>
        <w:t xml:space="preserve"> </w:t>
      </w:r>
      <w:proofErr w:type="spellStart"/>
      <w:r w:rsidRPr="0007179A">
        <w:rPr>
          <w:b/>
          <w:lang w:eastAsia="ja-JP"/>
        </w:rPr>
        <w:t>mTRP</w:t>
      </w:r>
      <w:proofErr w:type="spellEnd"/>
      <w:r w:rsidRPr="0007179A">
        <w:rPr>
          <w:b/>
          <w:lang w:eastAsia="ja-JP"/>
        </w:rPr>
        <w:t xml:space="preserve"> PUSCH with Type1 &amp; 2 CG originally configured/activated for 2 maintained TCI states, the corresponding CG will be implicitly disabled after the application time of the later maintained single joint/UL TCI </w:t>
      </w:r>
      <w:proofErr w:type="gramStart"/>
      <w:r w:rsidRPr="0007179A">
        <w:rPr>
          <w:b/>
          <w:lang w:eastAsia="ja-JP"/>
        </w:rPr>
        <w:t>state</w:t>
      </w:r>
      <w:proofErr w:type="gramEnd"/>
      <w:r w:rsidRPr="0007179A">
        <w:rPr>
          <w:b/>
          <w:lang w:eastAsia="ja-JP"/>
        </w:rPr>
        <w:t xml:space="preserve"> </w:t>
      </w:r>
    </w:p>
    <w:p w14:paraId="7C5562FF" w14:textId="77777777" w:rsidR="003B3DEA" w:rsidRPr="003B3DEA" w:rsidRDefault="003B3DEA" w:rsidP="003B3DEA">
      <w:pPr>
        <w:spacing w:after="0"/>
        <w:ind w:left="720"/>
        <w:jc w:val="both"/>
        <w:rPr>
          <w:b/>
          <w:lang w:eastAsia="ja-JP"/>
        </w:rPr>
      </w:pPr>
    </w:p>
    <w:p w14:paraId="4971E3BD" w14:textId="77777777" w:rsidR="003B3DEA" w:rsidRPr="00103D7C" w:rsidRDefault="003B3DEA" w:rsidP="003B3DEA">
      <w:pPr>
        <w:tabs>
          <w:tab w:val="num" w:pos="1440"/>
        </w:tabs>
        <w:jc w:val="both"/>
        <w:rPr>
          <w:b/>
          <w:lang w:eastAsia="ja-JP"/>
        </w:rPr>
      </w:pPr>
      <w:r w:rsidRPr="00DB6AA5">
        <w:rPr>
          <w:b/>
          <w:u w:val="single"/>
          <w:lang w:eastAsia="ja-JP"/>
        </w:rPr>
        <w:t xml:space="preserve">Proposal </w:t>
      </w:r>
      <w:r>
        <w:rPr>
          <w:b/>
          <w:u w:val="single"/>
          <w:lang w:eastAsia="ja-JP"/>
        </w:rPr>
        <w:t>8</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4E302FB4" w14:textId="66726313" w:rsidR="00F3308E" w:rsidRDefault="003B3DEA" w:rsidP="001052C2">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p w14:paraId="056621BB" w14:textId="77777777" w:rsidR="003B3DEA" w:rsidRPr="003B3DEA" w:rsidRDefault="003B3DEA" w:rsidP="003B3DEA">
      <w:pPr>
        <w:spacing w:after="0"/>
        <w:ind w:left="720"/>
        <w:jc w:val="both"/>
        <w:rPr>
          <w:rFonts w:eastAsia="PMingLiU"/>
          <w:b/>
          <w:lang w:val="en-US" w:eastAsia="ja-JP"/>
        </w:rPr>
      </w:pPr>
    </w:p>
    <w:p w14:paraId="2AA248AD" w14:textId="77777777" w:rsidR="003B3DEA" w:rsidRPr="0007179A" w:rsidRDefault="003B3DEA" w:rsidP="003B3DEA">
      <w:pPr>
        <w:jc w:val="both"/>
        <w:rPr>
          <w:b/>
          <w:lang w:eastAsia="ja-JP"/>
        </w:rPr>
      </w:pPr>
      <w:r w:rsidRPr="0007179A">
        <w:rPr>
          <w:b/>
          <w:u w:val="single"/>
          <w:lang w:eastAsia="ja-JP"/>
        </w:rPr>
        <w:t xml:space="preserve">Proposal </w:t>
      </w:r>
      <w:r>
        <w:rPr>
          <w:b/>
          <w:u w:val="single"/>
          <w:lang w:eastAsia="ja-JP"/>
        </w:rPr>
        <w:t>9</w:t>
      </w:r>
      <w:r w:rsidRPr="0007179A">
        <w:rPr>
          <w:b/>
          <w:lang w:eastAsia="ja-JP"/>
        </w:rPr>
        <w:t xml:space="preserve">: For PUCCH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Pr>
          <w:b/>
          <w:lang w:eastAsia="ja-JP"/>
        </w:rPr>
        <w:t xml:space="preserve">in R18 </w:t>
      </w:r>
      <w:proofErr w:type="spellStart"/>
      <w:r>
        <w:rPr>
          <w:b/>
          <w:lang w:eastAsia="ja-JP"/>
        </w:rPr>
        <w:t>mTRP</w:t>
      </w:r>
      <w:proofErr w:type="spellEnd"/>
      <w:r>
        <w:rPr>
          <w:b/>
          <w:lang w:eastAsia="ja-JP"/>
        </w:rPr>
        <w:t xml:space="preserve"> mode </w:t>
      </w:r>
      <w:r w:rsidRPr="0007179A">
        <w:rPr>
          <w:b/>
          <w:lang w:eastAsia="ja-JP"/>
        </w:rPr>
        <w:t>but later a single TCI state is maintained by UE</w:t>
      </w:r>
      <w:r>
        <w:rPr>
          <w:b/>
          <w:lang w:eastAsia="ja-JP"/>
        </w:rPr>
        <w:t xml:space="preserve"> in R17 </w:t>
      </w:r>
      <w:proofErr w:type="spellStart"/>
      <w:r>
        <w:rPr>
          <w:b/>
          <w:lang w:eastAsia="ja-JP"/>
        </w:rPr>
        <w:t>sTRP</w:t>
      </w:r>
      <w:proofErr w:type="spellEnd"/>
      <w:r>
        <w:rPr>
          <w:b/>
          <w:lang w:eastAsia="ja-JP"/>
        </w:rPr>
        <w:t xml:space="preserve"> </w:t>
      </w:r>
      <w:proofErr w:type="gramStart"/>
      <w:r>
        <w:rPr>
          <w:b/>
          <w:lang w:eastAsia="ja-JP"/>
        </w:rPr>
        <w:t>mode</w:t>
      </w:r>
      <w:proofErr w:type="gramEnd"/>
    </w:p>
    <w:p w14:paraId="2ECAF163" w14:textId="77777777" w:rsidR="003B3DEA" w:rsidRPr="0007179A" w:rsidRDefault="003B3DEA" w:rsidP="003B3DEA">
      <w:pPr>
        <w:numPr>
          <w:ilvl w:val="0"/>
          <w:numId w:val="4"/>
        </w:numPr>
        <w:spacing w:after="0"/>
        <w:jc w:val="both"/>
        <w:rPr>
          <w:b/>
          <w:lang w:eastAsia="ja-JP"/>
        </w:rPr>
      </w:pPr>
      <w:r w:rsidRPr="0007179A">
        <w:rPr>
          <w:b/>
          <w:lang w:eastAsia="ja-JP"/>
        </w:rPr>
        <w:t xml:space="preserve">For P/SP PUCCH originally configured/activated for one or </w:t>
      </w:r>
      <w:proofErr w:type="gramStart"/>
      <w:r w:rsidRPr="0007179A">
        <w:rPr>
          <w:b/>
          <w:lang w:eastAsia="ja-JP"/>
        </w:rPr>
        <w:t>both of the two</w:t>
      </w:r>
      <w:proofErr w:type="gramEnd"/>
      <w:r w:rsidRPr="0007179A">
        <w:rPr>
          <w:b/>
          <w:lang w:eastAsia="ja-JP"/>
        </w:rPr>
        <w:t xml:space="preserve"> maintained joint/UL TCI states</w:t>
      </w:r>
    </w:p>
    <w:p w14:paraId="3E7D6F6E" w14:textId="0D65506A" w:rsidR="003B3DEA" w:rsidRDefault="003B3DEA" w:rsidP="003B3DEA">
      <w:pPr>
        <w:numPr>
          <w:ilvl w:val="1"/>
          <w:numId w:val="4"/>
        </w:numPr>
        <w:spacing w:after="0"/>
        <w:jc w:val="both"/>
        <w:rPr>
          <w:b/>
          <w:lang w:eastAsia="ja-JP"/>
        </w:rPr>
      </w:pPr>
      <w:r w:rsidRPr="0007179A">
        <w:rPr>
          <w:b/>
          <w:lang w:eastAsia="ja-JP"/>
        </w:rPr>
        <w:t xml:space="preserve">All occasions of the P/SP PUCCH will use the later maintained single joint/DL TCI </w:t>
      </w:r>
      <w:proofErr w:type="gramStart"/>
      <w:r w:rsidRPr="0007179A">
        <w:rPr>
          <w:b/>
          <w:lang w:eastAsia="ja-JP"/>
        </w:rPr>
        <w:t>state</w:t>
      </w:r>
      <w:proofErr w:type="gramEnd"/>
    </w:p>
    <w:p w14:paraId="3365852F" w14:textId="77777777" w:rsidR="003B3DEA" w:rsidRPr="003B3DEA" w:rsidRDefault="003B3DEA" w:rsidP="003B3DEA">
      <w:pPr>
        <w:spacing w:after="0"/>
        <w:ind w:left="1440"/>
        <w:jc w:val="both"/>
        <w:rPr>
          <w:b/>
          <w:lang w:eastAsia="ja-JP"/>
        </w:rPr>
      </w:pPr>
    </w:p>
    <w:p w14:paraId="7E4430AA" w14:textId="77777777" w:rsidR="003B3DEA" w:rsidRPr="00D354AF" w:rsidRDefault="003B3DEA" w:rsidP="003B3DEA">
      <w:pPr>
        <w:jc w:val="both"/>
        <w:rPr>
          <w:b/>
          <w:lang w:eastAsia="ja-JP"/>
        </w:rPr>
      </w:pPr>
      <w:r w:rsidRPr="00FA0B4C">
        <w:rPr>
          <w:b/>
          <w:u w:val="single"/>
          <w:lang w:eastAsia="ja-JP"/>
        </w:rPr>
        <w:t xml:space="preserve">Proposal </w:t>
      </w:r>
      <w:r>
        <w:rPr>
          <w:b/>
          <w:u w:val="single"/>
          <w:lang w:eastAsia="ja-JP"/>
        </w:rPr>
        <w:t>10</w:t>
      </w:r>
      <w:r w:rsidRPr="00FA0B4C">
        <w:rPr>
          <w:b/>
          <w:lang w:eastAsia="ja-JP"/>
        </w:rPr>
        <w:t xml:space="preserve">: For unified TCI extension to </w:t>
      </w:r>
      <w:proofErr w:type="spellStart"/>
      <w:r w:rsidRPr="00FA0B4C">
        <w:rPr>
          <w:b/>
          <w:lang w:eastAsia="ja-JP"/>
        </w:rPr>
        <w:t>mDCI</w:t>
      </w:r>
      <w:proofErr w:type="spellEnd"/>
      <w:r w:rsidRPr="00FA0B4C">
        <w:rPr>
          <w:b/>
          <w:lang w:eastAsia="ja-JP"/>
        </w:rPr>
        <w:t xml:space="preserve"> </w:t>
      </w:r>
      <w:proofErr w:type="spellStart"/>
      <w:r w:rsidRPr="00FA0B4C">
        <w:rPr>
          <w:b/>
          <w:lang w:eastAsia="ja-JP"/>
        </w:rPr>
        <w:t>mTRP</w:t>
      </w:r>
      <w:proofErr w:type="spellEnd"/>
      <w:r w:rsidRPr="00FA0B4C">
        <w:rPr>
          <w:b/>
          <w:lang w:eastAsia="ja-JP"/>
        </w:rPr>
        <w:t>, if two joint/DL TCI states are maintained by UE but UE only supports a single</w:t>
      </w:r>
      <w:r w:rsidRPr="00D354AF">
        <w:rPr>
          <w:b/>
          <w:lang w:eastAsia="ja-JP"/>
        </w:rPr>
        <w:t xml:space="preserve"> default beam for the case of scheduling offset &lt; </w:t>
      </w:r>
      <w:proofErr w:type="gramStart"/>
      <w:r w:rsidRPr="00D354AF">
        <w:rPr>
          <w:b/>
          <w:lang w:eastAsia="ja-JP"/>
        </w:rPr>
        <w:t>threshold</w:t>
      </w:r>
      <w:proofErr w:type="gramEnd"/>
    </w:p>
    <w:p w14:paraId="75DC9216" w14:textId="5188798C" w:rsidR="00F3308E" w:rsidRDefault="003B3DEA" w:rsidP="001052C2">
      <w:pPr>
        <w:numPr>
          <w:ilvl w:val="0"/>
          <w:numId w:val="4"/>
        </w:numPr>
        <w:spacing w:after="0"/>
        <w:jc w:val="both"/>
        <w:rPr>
          <w:rFonts w:eastAsia="PMingLiU"/>
          <w:b/>
          <w:lang w:val="en-US" w:eastAsia="ja-JP"/>
        </w:rPr>
      </w:pPr>
      <w:r w:rsidRPr="00D354AF">
        <w:rPr>
          <w:rFonts w:eastAsia="PMingLiU"/>
          <w:b/>
          <w:lang w:val="en-US" w:eastAsia="ja-JP"/>
        </w:rPr>
        <w:t xml:space="preserve">The </w:t>
      </w:r>
      <w:r>
        <w:rPr>
          <w:rFonts w:eastAsia="PMingLiU"/>
          <w:b/>
          <w:lang w:val="en-US" w:eastAsia="ja-JP"/>
        </w:rPr>
        <w:t xml:space="preserve">joint/DL </w:t>
      </w:r>
      <w:r w:rsidRPr="00D354AF">
        <w:rPr>
          <w:rFonts w:eastAsia="PMingLiU"/>
          <w:b/>
          <w:lang w:val="en-US" w:eastAsia="ja-JP"/>
        </w:rPr>
        <w:t xml:space="preserve">TCI </w:t>
      </w:r>
      <w:r>
        <w:rPr>
          <w:rFonts w:eastAsia="PMingLiU"/>
          <w:b/>
          <w:lang w:val="en-US" w:eastAsia="ja-JP"/>
        </w:rPr>
        <w:t>state maintained</w:t>
      </w:r>
      <w:r w:rsidRPr="00D354AF">
        <w:rPr>
          <w:rFonts w:eastAsia="PMingLiU"/>
          <w:b/>
          <w:lang w:val="en-US" w:eastAsia="ja-JP"/>
        </w:rPr>
        <w:t xml:space="preserve">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 serves as the single default beam</w:t>
      </w:r>
    </w:p>
    <w:p w14:paraId="0B5F676E" w14:textId="77777777" w:rsidR="003B3DEA" w:rsidRPr="003B3DEA" w:rsidRDefault="003B3DEA" w:rsidP="003B3DEA">
      <w:pPr>
        <w:spacing w:after="0"/>
        <w:ind w:left="720"/>
        <w:jc w:val="both"/>
        <w:rPr>
          <w:rFonts w:eastAsia="PMingLiU"/>
          <w:b/>
          <w:lang w:val="en-US" w:eastAsia="ja-JP"/>
        </w:rPr>
      </w:pPr>
    </w:p>
    <w:p w14:paraId="2A2B847D" w14:textId="77777777" w:rsidR="003B3DEA" w:rsidRPr="00647223" w:rsidRDefault="003B3DEA" w:rsidP="003B3DEA">
      <w:pPr>
        <w:tabs>
          <w:tab w:val="num" w:pos="1440"/>
        </w:tabs>
        <w:jc w:val="both"/>
        <w:rPr>
          <w:b/>
          <w:lang w:eastAsia="ja-JP"/>
        </w:rPr>
      </w:pPr>
      <w:r w:rsidRPr="00647223">
        <w:rPr>
          <w:b/>
          <w:u w:val="single"/>
          <w:lang w:eastAsia="ja-JP"/>
        </w:rPr>
        <w:t>Proposal 11</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enabled if both indicated TCI states are applied to at least one CORESET via RRC </w:t>
      </w:r>
      <w:proofErr w:type="gramStart"/>
      <w:r w:rsidRPr="00647223">
        <w:rPr>
          <w:b/>
          <w:lang w:eastAsia="ja-JP"/>
        </w:rPr>
        <w:t>configuration</w:t>
      </w:r>
      <w:proofErr w:type="gramEnd"/>
    </w:p>
    <w:p w14:paraId="62867517" w14:textId="77777777" w:rsidR="003B3DEA" w:rsidRPr="00647223" w:rsidRDefault="003B3DEA" w:rsidP="003B3DEA">
      <w:pPr>
        <w:numPr>
          <w:ilvl w:val="0"/>
          <w:numId w:val="4"/>
        </w:numPr>
        <w:spacing w:after="0"/>
        <w:jc w:val="both"/>
        <w:rPr>
          <w:rFonts w:eastAsia="PMingLiU"/>
          <w:b/>
          <w:lang w:val="en-US" w:eastAsia="ja-JP"/>
        </w:rPr>
      </w:pPr>
      <w:r w:rsidRPr="00647223">
        <w:rPr>
          <w:rFonts w:eastAsia="PMingLiU"/>
          <w:b/>
          <w:lang w:eastAsia="ja-JP"/>
        </w:rPr>
        <w:lastRenderedPageBreak/>
        <w:t>T</w:t>
      </w:r>
      <w:r w:rsidRPr="00647223">
        <w:rPr>
          <w:rFonts w:eastAsia="PMingLiU"/>
          <w:b/>
          <w:lang w:val="en-US" w:eastAsia="ja-JP"/>
        </w:rPr>
        <w:t xml:space="preserve">he corresponding two QCL source RSs can be used as the implicit BFD RSs for the two TRPs, </w:t>
      </w:r>
      <w:proofErr w:type="gramStart"/>
      <w:r w:rsidRPr="00647223">
        <w:rPr>
          <w:rFonts w:eastAsia="PMingLiU"/>
          <w:b/>
          <w:lang w:val="en-US" w:eastAsia="ja-JP"/>
        </w:rPr>
        <w:t>respectively</w:t>
      </w:r>
      <w:proofErr w:type="gramEnd"/>
    </w:p>
    <w:p w14:paraId="5B46F0B6" w14:textId="77777777" w:rsidR="003B3DEA" w:rsidRPr="00647223" w:rsidRDefault="003B3DEA" w:rsidP="003B3DEA">
      <w:pPr>
        <w:spacing w:after="0"/>
        <w:jc w:val="both"/>
        <w:rPr>
          <w:rFonts w:eastAsia="PMingLiU"/>
          <w:b/>
          <w:strike/>
          <w:lang w:val="en-US" w:eastAsia="ja-JP"/>
        </w:rPr>
      </w:pPr>
    </w:p>
    <w:p w14:paraId="4B8D4B89" w14:textId="77777777" w:rsidR="003B3DEA" w:rsidRPr="00647223" w:rsidRDefault="003B3DEA" w:rsidP="003B3DEA">
      <w:pPr>
        <w:tabs>
          <w:tab w:val="num" w:pos="1440"/>
        </w:tabs>
        <w:jc w:val="both"/>
        <w:rPr>
          <w:b/>
          <w:lang w:eastAsia="ja-JP"/>
        </w:rPr>
      </w:pPr>
      <w:r w:rsidRPr="00647223">
        <w:rPr>
          <w:b/>
          <w:u w:val="single"/>
          <w:lang w:eastAsia="ja-JP"/>
        </w:rPr>
        <w:t>Proposal 12</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not supported if at least one of the two indicated TCI states is not applied to any CORESET via RRC </w:t>
      </w:r>
      <w:proofErr w:type="gramStart"/>
      <w:r w:rsidRPr="00647223">
        <w:rPr>
          <w:b/>
          <w:lang w:eastAsia="ja-JP"/>
        </w:rPr>
        <w:t>configuration</w:t>
      </w:r>
      <w:proofErr w:type="gramEnd"/>
    </w:p>
    <w:p w14:paraId="1B94DCA0" w14:textId="7B505587" w:rsidR="00F3308E" w:rsidRPr="00647223" w:rsidRDefault="003B3DEA" w:rsidP="001052C2">
      <w:pPr>
        <w:numPr>
          <w:ilvl w:val="0"/>
          <w:numId w:val="4"/>
        </w:numPr>
        <w:spacing w:after="0"/>
        <w:jc w:val="both"/>
        <w:rPr>
          <w:rFonts w:eastAsia="PMingLiU"/>
          <w:b/>
          <w:lang w:val="en-US" w:eastAsia="ja-JP"/>
        </w:rPr>
      </w:pPr>
      <w:r w:rsidRPr="00647223">
        <w:rPr>
          <w:rFonts w:eastAsia="PMingLiU"/>
          <w:b/>
          <w:lang w:val="en-US" w:eastAsia="ja-JP"/>
        </w:rPr>
        <w:t xml:space="preserve">This implies two candidate beam RS sets should not be configured if two BFD-RS sets are not </w:t>
      </w:r>
      <w:proofErr w:type="gramStart"/>
      <w:r w:rsidRPr="00647223">
        <w:rPr>
          <w:rFonts w:eastAsia="PMingLiU"/>
          <w:b/>
          <w:lang w:val="en-US" w:eastAsia="ja-JP"/>
        </w:rPr>
        <w:t>provided</w:t>
      </w:r>
      <w:proofErr w:type="gramEnd"/>
    </w:p>
    <w:p w14:paraId="6DD31041" w14:textId="77777777" w:rsidR="003B3DEA" w:rsidRPr="003B3DEA" w:rsidRDefault="003B3DEA" w:rsidP="003B3DEA">
      <w:pPr>
        <w:spacing w:after="0"/>
        <w:ind w:left="720"/>
        <w:jc w:val="both"/>
        <w:rPr>
          <w:rFonts w:eastAsia="PMingLiU"/>
          <w:b/>
          <w:lang w:val="en-US" w:eastAsia="ja-JP"/>
        </w:rPr>
      </w:pPr>
    </w:p>
    <w:p w14:paraId="2C2ED5D5" w14:textId="77777777" w:rsidR="003B3DEA" w:rsidRDefault="003B3DEA" w:rsidP="003B3DEA">
      <w:pPr>
        <w:tabs>
          <w:tab w:val="num" w:pos="1440"/>
        </w:tabs>
        <w:jc w:val="both"/>
        <w:rPr>
          <w:b/>
          <w:lang w:eastAsia="ja-JP"/>
        </w:rPr>
      </w:pPr>
      <w:r w:rsidRPr="00D60F05">
        <w:rPr>
          <w:b/>
          <w:u w:val="single"/>
          <w:lang w:eastAsia="ja-JP"/>
        </w:rPr>
        <w:t xml:space="preserve">Proposal </w:t>
      </w:r>
      <w:r>
        <w:rPr>
          <w:b/>
          <w:u w:val="single"/>
          <w:lang w:eastAsia="ja-JP"/>
        </w:rPr>
        <w:t>13</w:t>
      </w:r>
      <w:r w:rsidRPr="00DD258D">
        <w:rPr>
          <w:b/>
          <w:lang w:eastAsia="ja-JP"/>
        </w:rPr>
        <w:t xml:space="preserve">: </w:t>
      </w:r>
      <w:r>
        <w:rPr>
          <w:b/>
          <w:lang w:eastAsia="ja-JP"/>
        </w:rPr>
        <w:t xml:space="preserve">Introduce two default PC parameter sets for 2 TRPs, </w:t>
      </w:r>
      <w:proofErr w:type="gramStart"/>
      <w:r>
        <w:rPr>
          <w:b/>
          <w:lang w:eastAsia="ja-JP"/>
        </w:rPr>
        <w:t>respectively</w:t>
      </w:r>
      <w:proofErr w:type="gramEnd"/>
    </w:p>
    <w:p w14:paraId="4AE2AEF4" w14:textId="1A6741F1" w:rsidR="003B3DEA" w:rsidRDefault="003B3DEA" w:rsidP="003B3DEA">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w:t>
      </w:r>
      <w:proofErr w:type="gramStart"/>
      <w:r w:rsidRPr="00DD258D">
        <w:rPr>
          <w:rFonts w:eastAsia="PMingLiU"/>
          <w:b/>
          <w:lang w:val="en-US" w:eastAsia="ja-JP"/>
        </w:rPr>
        <w:t>applied</w:t>
      </w:r>
      <w:proofErr w:type="gramEnd"/>
    </w:p>
    <w:p w14:paraId="2FED3392" w14:textId="77777777" w:rsidR="003B3DEA" w:rsidRPr="003B3DEA" w:rsidRDefault="003B3DEA" w:rsidP="003B3DEA">
      <w:pPr>
        <w:spacing w:after="0"/>
        <w:ind w:left="720"/>
        <w:jc w:val="both"/>
        <w:rPr>
          <w:rFonts w:eastAsia="PMingLiU"/>
          <w:b/>
          <w:lang w:val="en-US" w:eastAsia="ja-JP"/>
        </w:rPr>
      </w:pPr>
    </w:p>
    <w:p w14:paraId="5096F627" w14:textId="77777777" w:rsidR="003B3DEA" w:rsidRDefault="003B3DEA" w:rsidP="003B3DEA">
      <w:pPr>
        <w:tabs>
          <w:tab w:val="num" w:pos="1440"/>
        </w:tabs>
        <w:jc w:val="both"/>
        <w:rPr>
          <w:b/>
          <w:lang w:eastAsia="ja-JP"/>
        </w:rPr>
      </w:pPr>
      <w:r w:rsidRPr="00A63A33">
        <w:rPr>
          <w:b/>
          <w:u w:val="single"/>
          <w:lang w:eastAsia="ja-JP"/>
        </w:rPr>
        <w:t xml:space="preserve">Proposal </w:t>
      </w:r>
      <w:r>
        <w:rPr>
          <w:b/>
          <w:u w:val="single"/>
          <w:lang w:eastAsia="ja-JP"/>
        </w:rPr>
        <w:t>14</w:t>
      </w:r>
      <w:r w:rsidRPr="00A63A33">
        <w:rPr>
          <w:b/>
          <w:lang w:eastAsia="ja-JP"/>
        </w:rPr>
        <w:t xml:space="preserve">: To facilitate panel specific power control, PHR, and power prioritization for </w:t>
      </w:r>
      <w:proofErr w:type="spellStart"/>
      <w:r w:rsidRPr="00A63A33">
        <w:rPr>
          <w:b/>
          <w:lang w:eastAsia="ja-JP"/>
        </w:rPr>
        <w:t>STxMP</w:t>
      </w:r>
      <w:proofErr w:type="spellEnd"/>
      <w:r w:rsidRPr="00A63A33">
        <w:rPr>
          <w:b/>
          <w:lang w:eastAsia="ja-JP"/>
        </w:rPr>
        <w:t xml:space="preserve">, the UE maximum configured power </w:t>
      </w:r>
      <w:proofErr w:type="spellStart"/>
      <w:proofErr w:type="gramStart"/>
      <w:r w:rsidRPr="00A63A33">
        <w:rPr>
          <w:b/>
          <w:lang w:eastAsia="ja-JP"/>
        </w:rPr>
        <w:t>Pcmax,f</w:t>
      </w:r>
      <w:proofErr w:type="gramEnd"/>
      <w:r w:rsidRPr="00A63A33">
        <w:rPr>
          <w:b/>
          <w:lang w:eastAsia="ja-JP"/>
        </w:rPr>
        <w:t>,c</w:t>
      </w:r>
      <w:proofErr w:type="spellEnd"/>
      <w:r w:rsidRPr="00A63A33">
        <w:rPr>
          <w:b/>
          <w:lang w:eastAsia="ja-JP"/>
        </w:rPr>
        <w:t xml:space="preserve"> and </w:t>
      </w:r>
      <w:proofErr w:type="spellStart"/>
      <w:r w:rsidRPr="00A63A33">
        <w:rPr>
          <w:b/>
          <w:lang w:eastAsia="ja-JP"/>
        </w:rPr>
        <w:t>Pcmax</w:t>
      </w:r>
      <w:proofErr w:type="spellEnd"/>
      <w:r w:rsidRPr="00A63A33">
        <w:rPr>
          <w:b/>
          <w:lang w:eastAsia="ja-JP"/>
        </w:rPr>
        <w:t xml:space="preserve"> can be extended to be panel specific in FR2</w:t>
      </w:r>
    </w:p>
    <w:p w14:paraId="4A24CBAA" w14:textId="58202842" w:rsidR="00F3308E" w:rsidRPr="003B3DEA" w:rsidRDefault="003B3DEA" w:rsidP="003B3DEA">
      <w:pPr>
        <w:tabs>
          <w:tab w:val="num" w:pos="1440"/>
        </w:tabs>
        <w:jc w:val="both"/>
        <w:rPr>
          <w:b/>
          <w:lang w:eastAsia="ja-JP"/>
        </w:rPr>
      </w:pPr>
      <w:r w:rsidRPr="00F41F26">
        <w:rPr>
          <w:b/>
          <w:u w:val="single"/>
          <w:lang w:eastAsia="ja-JP"/>
        </w:rPr>
        <w:t xml:space="preserve">Proposal </w:t>
      </w:r>
      <w:r>
        <w:rPr>
          <w:b/>
          <w:u w:val="single"/>
          <w:lang w:eastAsia="ja-JP"/>
        </w:rPr>
        <w:t>15</w:t>
      </w:r>
      <w:r w:rsidRPr="00F41F26">
        <w:rPr>
          <w:b/>
          <w:lang w:eastAsia="ja-JP"/>
        </w:rPr>
        <w:t xml:space="preserve">: When two Type-1 PHRs are to be reported and at least one of them is based on a reference PUSCH transmission, the UE uses the PUSCH power control parameters (i.e., PL-RS, P0, alpha, closed loop index) associated with the indicated joint/UL-TCI state for that reference PUSCH </w:t>
      </w:r>
      <w:proofErr w:type="gramStart"/>
      <w:r w:rsidRPr="00F41F26">
        <w:rPr>
          <w:b/>
          <w:lang w:eastAsia="ja-JP"/>
        </w:rPr>
        <w:t>transmission</w:t>
      </w:r>
      <w:proofErr w:type="gramEnd"/>
    </w:p>
    <w:bookmarkEnd w:id="16"/>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1CAD53C2" w:rsidR="001F1758"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A9038" w14:textId="77777777" w:rsidR="00B55BDC" w:rsidRDefault="00B55BDC" w:rsidP="00CB4000">
      <w:pPr>
        <w:spacing w:after="0"/>
      </w:pPr>
      <w:r>
        <w:separator/>
      </w:r>
    </w:p>
  </w:endnote>
  <w:endnote w:type="continuationSeparator" w:id="0">
    <w:p w14:paraId="48884204" w14:textId="77777777" w:rsidR="00B55BDC" w:rsidRDefault="00B55BDC" w:rsidP="00CB4000">
      <w:pPr>
        <w:spacing w:after="0"/>
      </w:pPr>
      <w:r>
        <w:continuationSeparator/>
      </w:r>
    </w:p>
  </w:endnote>
  <w:endnote w:type="continuationNotice" w:id="1">
    <w:p w14:paraId="35CB9E8D" w14:textId="77777777" w:rsidR="00B55BDC" w:rsidRDefault="00B55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7CDE" w14:textId="77777777" w:rsidR="00B55BDC" w:rsidRDefault="00B55BDC" w:rsidP="00CB4000">
      <w:pPr>
        <w:spacing w:after="0"/>
      </w:pPr>
      <w:r>
        <w:separator/>
      </w:r>
    </w:p>
  </w:footnote>
  <w:footnote w:type="continuationSeparator" w:id="0">
    <w:p w14:paraId="6950ED32" w14:textId="77777777" w:rsidR="00B55BDC" w:rsidRDefault="00B55BDC" w:rsidP="00CB4000">
      <w:pPr>
        <w:spacing w:after="0"/>
      </w:pPr>
      <w:r>
        <w:continuationSeparator/>
      </w:r>
    </w:p>
  </w:footnote>
  <w:footnote w:type="continuationNotice" w:id="1">
    <w:p w14:paraId="3DDDCD2B" w14:textId="77777777" w:rsidR="00B55BDC" w:rsidRDefault="00B55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84155753">
    <w:abstractNumId w:val="24"/>
  </w:num>
  <w:num w:numId="2" w16cid:durableId="2001155212">
    <w:abstractNumId w:val="16"/>
  </w:num>
  <w:num w:numId="3" w16cid:durableId="1713192124">
    <w:abstractNumId w:val="14"/>
  </w:num>
  <w:num w:numId="4" w16cid:durableId="1430664398">
    <w:abstractNumId w:val="3"/>
  </w:num>
  <w:num w:numId="5" w16cid:durableId="1604342613">
    <w:abstractNumId w:val="21"/>
  </w:num>
  <w:num w:numId="6" w16cid:durableId="1560287065">
    <w:abstractNumId w:val="20"/>
  </w:num>
  <w:num w:numId="7" w16cid:durableId="1083642874">
    <w:abstractNumId w:val="7"/>
  </w:num>
  <w:num w:numId="8" w16cid:durableId="418991396">
    <w:abstractNumId w:val="18"/>
  </w:num>
  <w:num w:numId="9" w16cid:durableId="1039938153">
    <w:abstractNumId w:val="4"/>
  </w:num>
  <w:num w:numId="10" w16cid:durableId="821315169">
    <w:abstractNumId w:val="23"/>
  </w:num>
  <w:num w:numId="11" w16cid:durableId="1138642242">
    <w:abstractNumId w:val="22"/>
  </w:num>
  <w:num w:numId="12" w16cid:durableId="821383374">
    <w:abstractNumId w:val="0"/>
  </w:num>
  <w:num w:numId="13" w16cid:durableId="953948987">
    <w:abstractNumId w:val="25"/>
  </w:num>
  <w:num w:numId="14" w16cid:durableId="926811972">
    <w:abstractNumId w:val="26"/>
  </w:num>
  <w:num w:numId="15" w16cid:durableId="601106575">
    <w:abstractNumId w:val="1"/>
  </w:num>
  <w:num w:numId="16" w16cid:durableId="769006391">
    <w:abstractNumId w:val="5"/>
  </w:num>
  <w:num w:numId="17" w16cid:durableId="1110662789">
    <w:abstractNumId w:val="19"/>
  </w:num>
  <w:num w:numId="18" w16cid:durableId="365059084">
    <w:abstractNumId w:val="17"/>
  </w:num>
  <w:num w:numId="19" w16cid:durableId="2134707679">
    <w:abstractNumId w:val="15"/>
  </w:num>
  <w:num w:numId="20" w16cid:durableId="1652563900">
    <w:abstractNumId w:val="8"/>
  </w:num>
  <w:num w:numId="21" w16cid:durableId="930091156">
    <w:abstractNumId w:val="27"/>
  </w:num>
  <w:num w:numId="22" w16cid:durableId="710152039">
    <w:abstractNumId w:val="9"/>
  </w:num>
  <w:num w:numId="23" w16cid:durableId="1326938433">
    <w:abstractNumId w:val="13"/>
  </w:num>
  <w:num w:numId="24" w16cid:durableId="812064989">
    <w:abstractNumId w:val="11"/>
  </w:num>
  <w:num w:numId="25" w16cid:durableId="1802380699">
    <w:abstractNumId w:val="12"/>
  </w:num>
  <w:num w:numId="26" w16cid:durableId="1525513644">
    <w:abstractNumId w:val="10"/>
  </w:num>
  <w:num w:numId="27" w16cid:durableId="225534733">
    <w:abstractNumId w:val="6"/>
  </w:num>
  <w:num w:numId="28" w16cid:durableId="10955139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EA5"/>
    <w:rsid w:val="00004255"/>
    <w:rsid w:val="00004397"/>
    <w:rsid w:val="000048C4"/>
    <w:rsid w:val="00004B49"/>
    <w:rsid w:val="00004F3C"/>
    <w:rsid w:val="00004F9E"/>
    <w:rsid w:val="000051C9"/>
    <w:rsid w:val="0000670E"/>
    <w:rsid w:val="000068E7"/>
    <w:rsid w:val="0000794D"/>
    <w:rsid w:val="00010134"/>
    <w:rsid w:val="0001021E"/>
    <w:rsid w:val="000103AA"/>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A08"/>
    <w:rsid w:val="00016227"/>
    <w:rsid w:val="00016B19"/>
    <w:rsid w:val="00017033"/>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71D"/>
    <w:rsid w:val="000349C5"/>
    <w:rsid w:val="00034E29"/>
    <w:rsid w:val="00034E6C"/>
    <w:rsid w:val="00034E75"/>
    <w:rsid w:val="000355A3"/>
    <w:rsid w:val="0003619C"/>
    <w:rsid w:val="0003659B"/>
    <w:rsid w:val="00036C92"/>
    <w:rsid w:val="00036DB4"/>
    <w:rsid w:val="00036F4B"/>
    <w:rsid w:val="00037E54"/>
    <w:rsid w:val="000402E2"/>
    <w:rsid w:val="0004068C"/>
    <w:rsid w:val="000408D9"/>
    <w:rsid w:val="00040F83"/>
    <w:rsid w:val="00041425"/>
    <w:rsid w:val="000414D4"/>
    <w:rsid w:val="0004165E"/>
    <w:rsid w:val="00041BD2"/>
    <w:rsid w:val="00042329"/>
    <w:rsid w:val="00042ABC"/>
    <w:rsid w:val="00042BB1"/>
    <w:rsid w:val="00042DE7"/>
    <w:rsid w:val="00042E3C"/>
    <w:rsid w:val="00043277"/>
    <w:rsid w:val="000432BB"/>
    <w:rsid w:val="00043414"/>
    <w:rsid w:val="00043DAB"/>
    <w:rsid w:val="00043E96"/>
    <w:rsid w:val="00043EF2"/>
    <w:rsid w:val="0004415A"/>
    <w:rsid w:val="00044B4E"/>
    <w:rsid w:val="00044BC5"/>
    <w:rsid w:val="0004561B"/>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092"/>
    <w:rsid w:val="000542F3"/>
    <w:rsid w:val="00054E5A"/>
    <w:rsid w:val="00055224"/>
    <w:rsid w:val="000564F9"/>
    <w:rsid w:val="00056C12"/>
    <w:rsid w:val="000570D8"/>
    <w:rsid w:val="000574D5"/>
    <w:rsid w:val="000574DE"/>
    <w:rsid w:val="000603BF"/>
    <w:rsid w:val="00060E48"/>
    <w:rsid w:val="00060F49"/>
    <w:rsid w:val="00062486"/>
    <w:rsid w:val="00062ACF"/>
    <w:rsid w:val="00062B94"/>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79A"/>
    <w:rsid w:val="00071E09"/>
    <w:rsid w:val="000720B3"/>
    <w:rsid w:val="000727F5"/>
    <w:rsid w:val="00072BE7"/>
    <w:rsid w:val="00073098"/>
    <w:rsid w:val="000731BD"/>
    <w:rsid w:val="00073998"/>
    <w:rsid w:val="00073E20"/>
    <w:rsid w:val="00073EA9"/>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57F5"/>
    <w:rsid w:val="00096096"/>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B7C16"/>
    <w:rsid w:val="000C0364"/>
    <w:rsid w:val="000C0A2A"/>
    <w:rsid w:val="000C0F3C"/>
    <w:rsid w:val="000C153D"/>
    <w:rsid w:val="000C1EA1"/>
    <w:rsid w:val="000C2477"/>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6B7"/>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9FC"/>
    <w:rsid w:val="000E3ABA"/>
    <w:rsid w:val="000E3C23"/>
    <w:rsid w:val="000E50C9"/>
    <w:rsid w:val="000E575F"/>
    <w:rsid w:val="000E5CE3"/>
    <w:rsid w:val="000E5D84"/>
    <w:rsid w:val="000E6370"/>
    <w:rsid w:val="000E66F3"/>
    <w:rsid w:val="000E66FB"/>
    <w:rsid w:val="000E6BD2"/>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539"/>
    <w:rsid w:val="00102636"/>
    <w:rsid w:val="0010269C"/>
    <w:rsid w:val="00102781"/>
    <w:rsid w:val="00103401"/>
    <w:rsid w:val="0010356B"/>
    <w:rsid w:val="00103BC1"/>
    <w:rsid w:val="00103D7C"/>
    <w:rsid w:val="00104094"/>
    <w:rsid w:val="0010413E"/>
    <w:rsid w:val="00104A0F"/>
    <w:rsid w:val="00104A81"/>
    <w:rsid w:val="00104DB7"/>
    <w:rsid w:val="00104F9D"/>
    <w:rsid w:val="00105055"/>
    <w:rsid w:val="001052C2"/>
    <w:rsid w:val="001054E0"/>
    <w:rsid w:val="001056AB"/>
    <w:rsid w:val="00105C13"/>
    <w:rsid w:val="0010611F"/>
    <w:rsid w:val="00107724"/>
    <w:rsid w:val="00107E18"/>
    <w:rsid w:val="001103F3"/>
    <w:rsid w:val="00110B9B"/>
    <w:rsid w:val="00110E35"/>
    <w:rsid w:val="00111091"/>
    <w:rsid w:val="0011120A"/>
    <w:rsid w:val="001112E1"/>
    <w:rsid w:val="00111A3B"/>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384"/>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6A59"/>
    <w:rsid w:val="00137B15"/>
    <w:rsid w:val="00137BC9"/>
    <w:rsid w:val="00140430"/>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13"/>
    <w:rsid w:val="00151B73"/>
    <w:rsid w:val="00151BBC"/>
    <w:rsid w:val="0015211A"/>
    <w:rsid w:val="001529BF"/>
    <w:rsid w:val="00152FE4"/>
    <w:rsid w:val="00153091"/>
    <w:rsid w:val="001533B9"/>
    <w:rsid w:val="001534A1"/>
    <w:rsid w:val="00153572"/>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9D9"/>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6E4E"/>
    <w:rsid w:val="00177844"/>
    <w:rsid w:val="00177905"/>
    <w:rsid w:val="00177A80"/>
    <w:rsid w:val="001806AF"/>
    <w:rsid w:val="00180AD0"/>
    <w:rsid w:val="00180E44"/>
    <w:rsid w:val="00180E6C"/>
    <w:rsid w:val="001811A4"/>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87DDE"/>
    <w:rsid w:val="00190225"/>
    <w:rsid w:val="001902C1"/>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3B4"/>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44C"/>
    <w:rsid w:val="001B5947"/>
    <w:rsid w:val="001B5CDA"/>
    <w:rsid w:val="001B5F3F"/>
    <w:rsid w:val="001B6B2B"/>
    <w:rsid w:val="001B6F70"/>
    <w:rsid w:val="001B7135"/>
    <w:rsid w:val="001B7F20"/>
    <w:rsid w:val="001C029A"/>
    <w:rsid w:val="001C074F"/>
    <w:rsid w:val="001C0797"/>
    <w:rsid w:val="001C0828"/>
    <w:rsid w:val="001C0883"/>
    <w:rsid w:val="001C0EC5"/>
    <w:rsid w:val="001C0FBF"/>
    <w:rsid w:val="001C119F"/>
    <w:rsid w:val="001C190D"/>
    <w:rsid w:val="001C23DC"/>
    <w:rsid w:val="001C2455"/>
    <w:rsid w:val="001C26F5"/>
    <w:rsid w:val="001C27EC"/>
    <w:rsid w:val="001C2CBA"/>
    <w:rsid w:val="001C2E47"/>
    <w:rsid w:val="001C2EC7"/>
    <w:rsid w:val="001C3327"/>
    <w:rsid w:val="001C3C76"/>
    <w:rsid w:val="001C4143"/>
    <w:rsid w:val="001C427C"/>
    <w:rsid w:val="001C429A"/>
    <w:rsid w:val="001C479B"/>
    <w:rsid w:val="001C48F6"/>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464"/>
    <w:rsid w:val="001D6824"/>
    <w:rsid w:val="001D6BD2"/>
    <w:rsid w:val="001D78AD"/>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1F7CF2"/>
    <w:rsid w:val="002026C8"/>
    <w:rsid w:val="00202F2C"/>
    <w:rsid w:val="0020326A"/>
    <w:rsid w:val="002036F3"/>
    <w:rsid w:val="00203ECF"/>
    <w:rsid w:val="00203FFE"/>
    <w:rsid w:val="002040F3"/>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0B5F"/>
    <w:rsid w:val="00211625"/>
    <w:rsid w:val="00211D15"/>
    <w:rsid w:val="00212306"/>
    <w:rsid w:val="00212E84"/>
    <w:rsid w:val="00213E03"/>
    <w:rsid w:val="002145AC"/>
    <w:rsid w:val="0021462B"/>
    <w:rsid w:val="00214892"/>
    <w:rsid w:val="00214EC2"/>
    <w:rsid w:val="00215035"/>
    <w:rsid w:val="00215D73"/>
    <w:rsid w:val="00216B1B"/>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D4A"/>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906"/>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80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01"/>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87E10"/>
    <w:rsid w:val="0029034C"/>
    <w:rsid w:val="00290D47"/>
    <w:rsid w:val="00290D51"/>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218"/>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089"/>
    <w:rsid w:val="002C750C"/>
    <w:rsid w:val="002D02E1"/>
    <w:rsid w:val="002D0519"/>
    <w:rsid w:val="002D0923"/>
    <w:rsid w:val="002D0A79"/>
    <w:rsid w:val="002D13BE"/>
    <w:rsid w:val="002D1C28"/>
    <w:rsid w:val="002D1C6B"/>
    <w:rsid w:val="002D1FB7"/>
    <w:rsid w:val="002D2374"/>
    <w:rsid w:val="002D2723"/>
    <w:rsid w:val="002D2C74"/>
    <w:rsid w:val="002D2F36"/>
    <w:rsid w:val="002D3BD4"/>
    <w:rsid w:val="002D3C4D"/>
    <w:rsid w:val="002D4367"/>
    <w:rsid w:val="002D4C0B"/>
    <w:rsid w:val="002D4E57"/>
    <w:rsid w:val="002D4ED2"/>
    <w:rsid w:val="002D5559"/>
    <w:rsid w:val="002D5937"/>
    <w:rsid w:val="002D608C"/>
    <w:rsid w:val="002D6537"/>
    <w:rsid w:val="002D7B30"/>
    <w:rsid w:val="002D7EA7"/>
    <w:rsid w:val="002E1321"/>
    <w:rsid w:val="002E13B6"/>
    <w:rsid w:val="002E1A4E"/>
    <w:rsid w:val="002E1BB3"/>
    <w:rsid w:val="002E27C1"/>
    <w:rsid w:val="002E2941"/>
    <w:rsid w:val="002E2959"/>
    <w:rsid w:val="002E2F25"/>
    <w:rsid w:val="002E31CF"/>
    <w:rsid w:val="002E3438"/>
    <w:rsid w:val="002E3465"/>
    <w:rsid w:val="002E397C"/>
    <w:rsid w:val="002E4342"/>
    <w:rsid w:val="002E48BA"/>
    <w:rsid w:val="002E48C7"/>
    <w:rsid w:val="002E5093"/>
    <w:rsid w:val="002E51C3"/>
    <w:rsid w:val="002E5214"/>
    <w:rsid w:val="002E55BD"/>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17E"/>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984"/>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78E"/>
    <w:rsid w:val="00307E55"/>
    <w:rsid w:val="00307ED4"/>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053"/>
    <w:rsid w:val="00317581"/>
    <w:rsid w:val="00317FD8"/>
    <w:rsid w:val="0032050F"/>
    <w:rsid w:val="00320601"/>
    <w:rsid w:val="0032095D"/>
    <w:rsid w:val="003209A4"/>
    <w:rsid w:val="00320DBA"/>
    <w:rsid w:val="0032118C"/>
    <w:rsid w:val="00321E7A"/>
    <w:rsid w:val="00322AA0"/>
    <w:rsid w:val="00322FCC"/>
    <w:rsid w:val="00322FED"/>
    <w:rsid w:val="003234EC"/>
    <w:rsid w:val="0032371E"/>
    <w:rsid w:val="0032379E"/>
    <w:rsid w:val="00323835"/>
    <w:rsid w:val="00323888"/>
    <w:rsid w:val="00324012"/>
    <w:rsid w:val="00324261"/>
    <w:rsid w:val="00324434"/>
    <w:rsid w:val="003247E3"/>
    <w:rsid w:val="00324928"/>
    <w:rsid w:val="0032512D"/>
    <w:rsid w:val="00325F4B"/>
    <w:rsid w:val="00326052"/>
    <w:rsid w:val="00326406"/>
    <w:rsid w:val="0032678E"/>
    <w:rsid w:val="003267A1"/>
    <w:rsid w:val="00326C84"/>
    <w:rsid w:val="003275EF"/>
    <w:rsid w:val="003277A3"/>
    <w:rsid w:val="003277BD"/>
    <w:rsid w:val="0032795C"/>
    <w:rsid w:val="00327ABE"/>
    <w:rsid w:val="00327BF7"/>
    <w:rsid w:val="003300B0"/>
    <w:rsid w:val="00330917"/>
    <w:rsid w:val="00330E95"/>
    <w:rsid w:val="0033114A"/>
    <w:rsid w:val="00331668"/>
    <w:rsid w:val="00331D77"/>
    <w:rsid w:val="0033218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64B"/>
    <w:rsid w:val="00361AD0"/>
    <w:rsid w:val="003622A8"/>
    <w:rsid w:val="003623A2"/>
    <w:rsid w:val="003623FA"/>
    <w:rsid w:val="00362C12"/>
    <w:rsid w:val="00362DC0"/>
    <w:rsid w:val="0036382E"/>
    <w:rsid w:val="00363D15"/>
    <w:rsid w:val="00364369"/>
    <w:rsid w:val="00364AC5"/>
    <w:rsid w:val="00364AE6"/>
    <w:rsid w:val="00364E60"/>
    <w:rsid w:val="00365117"/>
    <w:rsid w:val="0036530B"/>
    <w:rsid w:val="0036557C"/>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3B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1E4F"/>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6E12"/>
    <w:rsid w:val="00387699"/>
    <w:rsid w:val="00387953"/>
    <w:rsid w:val="00387CE4"/>
    <w:rsid w:val="00390C82"/>
    <w:rsid w:val="00390DFD"/>
    <w:rsid w:val="00390E90"/>
    <w:rsid w:val="00391546"/>
    <w:rsid w:val="00391FFE"/>
    <w:rsid w:val="00392084"/>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697"/>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DEA"/>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653"/>
    <w:rsid w:val="003C697B"/>
    <w:rsid w:val="003C6EE0"/>
    <w:rsid w:val="003C767D"/>
    <w:rsid w:val="003C7918"/>
    <w:rsid w:val="003D0482"/>
    <w:rsid w:val="003D0760"/>
    <w:rsid w:val="003D09B9"/>
    <w:rsid w:val="003D0F8C"/>
    <w:rsid w:val="003D1199"/>
    <w:rsid w:val="003D1BDE"/>
    <w:rsid w:val="003D24FE"/>
    <w:rsid w:val="003D2E41"/>
    <w:rsid w:val="003D2EB9"/>
    <w:rsid w:val="003D2FC1"/>
    <w:rsid w:val="003D3474"/>
    <w:rsid w:val="003D41E0"/>
    <w:rsid w:val="003D43F6"/>
    <w:rsid w:val="003D4C6C"/>
    <w:rsid w:val="003D4D52"/>
    <w:rsid w:val="003D4E3B"/>
    <w:rsid w:val="003D5B53"/>
    <w:rsid w:val="003D6AB1"/>
    <w:rsid w:val="003D729E"/>
    <w:rsid w:val="003D78B4"/>
    <w:rsid w:val="003D7F01"/>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3EE"/>
    <w:rsid w:val="003E58C9"/>
    <w:rsid w:val="003E5F6C"/>
    <w:rsid w:val="003E60E2"/>
    <w:rsid w:val="003E7C2E"/>
    <w:rsid w:val="003E7EBC"/>
    <w:rsid w:val="003F00A6"/>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149E"/>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07FCD"/>
    <w:rsid w:val="00410CB1"/>
    <w:rsid w:val="0041118D"/>
    <w:rsid w:val="00411311"/>
    <w:rsid w:val="00411A2B"/>
    <w:rsid w:val="00411BB2"/>
    <w:rsid w:val="004121D1"/>
    <w:rsid w:val="004123ED"/>
    <w:rsid w:val="004126A3"/>
    <w:rsid w:val="00412A99"/>
    <w:rsid w:val="004131DA"/>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68"/>
    <w:rsid w:val="0042357F"/>
    <w:rsid w:val="0042435C"/>
    <w:rsid w:val="0042497F"/>
    <w:rsid w:val="00424E70"/>
    <w:rsid w:val="0042512E"/>
    <w:rsid w:val="00425E5A"/>
    <w:rsid w:val="0042659C"/>
    <w:rsid w:val="004266C0"/>
    <w:rsid w:val="004269D5"/>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69ED"/>
    <w:rsid w:val="00447708"/>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044A"/>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02F"/>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0C75"/>
    <w:rsid w:val="00481525"/>
    <w:rsid w:val="004817CE"/>
    <w:rsid w:val="004818F9"/>
    <w:rsid w:val="00481A6C"/>
    <w:rsid w:val="00481B0D"/>
    <w:rsid w:val="00481EC2"/>
    <w:rsid w:val="00481F94"/>
    <w:rsid w:val="00482535"/>
    <w:rsid w:val="00482B88"/>
    <w:rsid w:val="00483383"/>
    <w:rsid w:val="00483F87"/>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37B"/>
    <w:rsid w:val="00495554"/>
    <w:rsid w:val="00495A41"/>
    <w:rsid w:val="00496156"/>
    <w:rsid w:val="0049632B"/>
    <w:rsid w:val="0049669A"/>
    <w:rsid w:val="0049691D"/>
    <w:rsid w:val="00496A9E"/>
    <w:rsid w:val="00497423"/>
    <w:rsid w:val="004977D6"/>
    <w:rsid w:val="0049780A"/>
    <w:rsid w:val="00497B0D"/>
    <w:rsid w:val="00497E48"/>
    <w:rsid w:val="004A0B12"/>
    <w:rsid w:val="004A1038"/>
    <w:rsid w:val="004A12F6"/>
    <w:rsid w:val="004A14F0"/>
    <w:rsid w:val="004A16F1"/>
    <w:rsid w:val="004A17B5"/>
    <w:rsid w:val="004A1BAA"/>
    <w:rsid w:val="004A2137"/>
    <w:rsid w:val="004A2985"/>
    <w:rsid w:val="004A3331"/>
    <w:rsid w:val="004A49B3"/>
    <w:rsid w:val="004A4A3F"/>
    <w:rsid w:val="004A50DA"/>
    <w:rsid w:val="004A5E38"/>
    <w:rsid w:val="004A61C0"/>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B786B"/>
    <w:rsid w:val="004B79AB"/>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6FAF"/>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2D9"/>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303"/>
    <w:rsid w:val="004E5500"/>
    <w:rsid w:val="004E5571"/>
    <w:rsid w:val="004E56B1"/>
    <w:rsid w:val="004E5D01"/>
    <w:rsid w:val="004E630C"/>
    <w:rsid w:val="004E665B"/>
    <w:rsid w:val="004E673A"/>
    <w:rsid w:val="004E68DA"/>
    <w:rsid w:val="004E6B51"/>
    <w:rsid w:val="004E733A"/>
    <w:rsid w:val="004E73B5"/>
    <w:rsid w:val="004E7590"/>
    <w:rsid w:val="004E792A"/>
    <w:rsid w:val="004E7BC9"/>
    <w:rsid w:val="004F04F7"/>
    <w:rsid w:val="004F05F1"/>
    <w:rsid w:val="004F0F34"/>
    <w:rsid w:val="004F0F42"/>
    <w:rsid w:val="004F15C1"/>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0E39"/>
    <w:rsid w:val="00501B32"/>
    <w:rsid w:val="00501F95"/>
    <w:rsid w:val="005022C5"/>
    <w:rsid w:val="00502332"/>
    <w:rsid w:val="00502983"/>
    <w:rsid w:val="00502EAC"/>
    <w:rsid w:val="005032B5"/>
    <w:rsid w:val="005033AD"/>
    <w:rsid w:val="005033CD"/>
    <w:rsid w:val="0050344A"/>
    <w:rsid w:val="005038BB"/>
    <w:rsid w:val="00503CA5"/>
    <w:rsid w:val="00503FDD"/>
    <w:rsid w:val="00504899"/>
    <w:rsid w:val="00504E69"/>
    <w:rsid w:val="005069E3"/>
    <w:rsid w:val="00506DB5"/>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B1F"/>
    <w:rsid w:val="0053131A"/>
    <w:rsid w:val="005320A9"/>
    <w:rsid w:val="00532256"/>
    <w:rsid w:val="005322BA"/>
    <w:rsid w:val="005328BC"/>
    <w:rsid w:val="00533D2C"/>
    <w:rsid w:val="00533E88"/>
    <w:rsid w:val="00534AF9"/>
    <w:rsid w:val="00535942"/>
    <w:rsid w:val="00535D56"/>
    <w:rsid w:val="00535D7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5F99"/>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1B"/>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ECF"/>
    <w:rsid w:val="00560FEC"/>
    <w:rsid w:val="005618B2"/>
    <w:rsid w:val="00562D6C"/>
    <w:rsid w:val="00562FB8"/>
    <w:rsid w:val="00562FFB"/>
    <w:rsid w:val="005631DC"/>
    <w:rsid w:val="0056334B"/>
    <w:rsid w:val="005633D3"/>
    <w:rsid w:val="00564350"/>
    <w:rsid w:val="0056499C"/>
    <w:rsid w:val="00564A52"/>
    <w:rsid w:val="00564C5F"/>
    <w:rsid w:val="00565232"/>
    <w:rsid w:val="00565AEE"/>
    <w:rsid w:val="0056621C"/>
    <w:rsid w:val="005664EF"/>
    <w:rsid w:val="00566861"/>
    <w:rsid w:val="00566D32"/>
    <w:rsid w:val="00567507"/>
    <w:rsid w:val="00567565"/>
    <w:rsid w:val="00567628"/>
    <w:rsid w:val="00570457"/>
    <w:rsid w:val="00570BB2"/>
    <w:rsid w:val="00571107"/>
    <w:rsid w:val="005715AC"/>
    <w:rsid w:val="005715FD"/>
    <w:rsid w:val="00571C15"/>
    <w:rsid w:val="0057217F"/>
    <w:rsid w:val="00572373"/>
    <w:rsid w:val="00572646"/>
    <w:rsid w:val="00572B04"/>
    <w:rsid w:val="00572CA5"/>
    <w:rsid w:val="00573029"/>
    <w:rsid w:val="00573BA1"/>
    <w:rsid w:val="00573C09"/>
    <w:rsid w:val="00574235"/>
    <w:rsid w:val="0057440C"/>
    <w:rsid w:val="00574913"/>
    <w:rsid w:val="00574DF3"/>
    <w:rsid w:val="00574E21"/>
    <w:rsid w:val="00574F29"/>
    <w:rsid w:val="005750D1"/>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34C"/>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633"/>
    <w:rsid w:val="0059286D"/>
    <w:rsid w:val="00592BDF"/>
    <w:rsid w:val="00593F89"/>
    <w:rsid w:val="0059430A"/>
    <w:rsid w:val="005943C0"/>
    <w:rsid w:val="00594EAD"/>
    <w:rsid w:val="00595271"/>
    <w:rsid w:val="00595F0B"/>
    <w:rsid w:val="0059634A"/>
    <w:rsid w:val="005967E4"/>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92D"/>
    <w:rsid w:val="005B09E6"/>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42B4"/>
    <w:rsid w:val="005C5D1A"/>
    <w:rsid w:val="005C64C3"/>
    <w:rsid w:val="005C657D"/>
    <w:rsid w:val="005C669A"/>
    <w:rsid w:val="005C6721"/>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A2"/>
    <w:rsid w:val="005D68E7"/>
    <w:rsid w:val="005D6B9D"/>
    <w:rsid w:val="005D7F17"/>
    <w:rsid w:val="005D7FCD"/>
    <w:rsid w:val="005E0005"/>
    <w:rsid w:val="005E00C2"/>
    <w:rsid w:val="005E0347"/>
    <w:rsid w:val="005E0554"/>
    <w:rsid w:val="005E0DEA"/>
    <w:rsid w:val="005E148F"/>
    <w:rsid w:val="005E149E"/>
    <w:rsid w:val="005E14B6"/>
    <w:rsid w:val="005E1C65"/>
    <w:rsid w:val="005E1E42"/>
    <w:rsid w:val="005E2850"/>
    <w:rsid w:val="005E373B"/>
    <w:rsid w:val="005E37F2"/>
    <w:rsid w:val="005E3E67"/>
    <w:rsid w:val="005E3F8B"/>
    <w:rsid w:val="005E4008"/>
    <w:rsid w:val="005E4A41"/>
    <w:rsid w:val="005E4EDA"/>
    <w:rsid w:val="005E5126"/>
    <w:rsid w:val="005E52B6"/>
    <w:rsid w:val="005E59BF"/>
    <w:rsid w:val="005E5C2E"/>
    <w:rsid w:val="005E5DA9"/>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884"/>
    <w:rsid w:val="005F7DCB"/>
    <w:rsid w:val="006003A6"/>
    <w:rsid w:val="006004A7"/>
    <w:rsid w:val="006008CF"/>
    <w:rsid w:val="006009E6"/>
    <w:rsid w:val="00600A33"/>
    <w:rsid w:val="00600AC7"/>
    <w:rsid w:val="00600F44"/>
    <w:rsid w:val="00601391"/>
    <w:rsid w:val="00601C41"/>
    <w:rsid w:val="00602044"/>
    <w:rsid w:val="006021D5"/>
    <w:rsid w:val="0060239A"/>
    <w:rsid w:val="00602941"/>
    <w:rsid w:val="00602B9F"/>
    <w:rsid w:val="006031DA"/>
    <w:rsid w:val="006039B1"/>
    <w:rsid w:val="00603D80"/>
    <w:rsid w:val="00603DFB"/>
    <w:rsid w:val="00603E8E"/>
    <w:rsid w:val="006047AF"/>
    <w:rsid w:val="00604A36"/>
    <w:rsid w:val="00606072"/>
    <w:rsid w:val="0060683E"/>
    <w:rsid w:val="00606ABE"/>
    <w:rsid w:val="00607111"/>
    <w:rsid w:val="006076AF"/>
    <w:rsid w:val="0061048D"/>
    <w:rsid w:val="0061116D"/>
    <w:rsid w:val="00611195"/>
    <w:rsid w:val="006112E5"/>
    <w:rsid w:val="0061183A"/>
    <w:rsid w:val="00611A42"/>
    <w:rsid w:val="00611CD9"/>
    <w:rsid w:val="00611FC7"/>
    <w:rsid w:val="00612846"/>
    <w:rsid w:val="00612922"/>
    <w:rsid w:val="00612E90"/>
    <w:rsid w:val="00612F7C"/>
    <w:rsid w:val="00613223"/>
    <w:rsid w:val="0061324B"/>
    <w:rsid w:val="00613855"/>
    <w:rsid w:val="00613A28"/>
    <w:rsid w:val="00613AB4"/>
    <w:rsid w:val="00614B1F"/>
    <w:rsid w:val="00614C70"/>
    <w:rsid w:val="00615106"/>
    <w:rsid w:val="006152C5"/>
    <w:rsid w:val="00615781"/>
    <w:rsid w:val="00616175"/>
    <w:rsid w:val="006164AD"/>
    <w:rsid w:val="00617BD3"/>
    <w:rsid w:val="00620772"/>
    <w:rsid w:val="00620D14"/>
    <w:rsid w:val="00620F18"/>
    <w:rsid w:val="0062100B"/>
    <w:rsid w:val="0062206C"/>
    <w:rsid w:val="006225B3"/>
    <w:rsid w:val="0062264E"/>
    <w:rsid w:val="00622ADA"/>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868"/>
    <w:rsid w:val="00633AB4"/>
    <w:rsid w:val="00633C47"/>
    <w:rsid w:val="00634467"/>
    <w:rsid w:val="006351D7"/>
    <w:rsid w:val="00635286"/>
    <w:rsid w:val="00635617"/>
    <w:rsid w:val="00635BAC"/>
    <w:rsid w:val="00636C12"/>
    <w:rsid w:val="00636EEE"/>
    <w:rsid w:val="0063748F"/>
    <w:rsid w:val="00637681"/>
    <w:rsid w:val="006409B7"/>
    <w:rsid w:val="00640DCF"/>
    <w:rsid w:val="0064138F"/>
    <w:rsid w:val="00641411"/>
    <w:rsid w:val="006414BC"/>
    <w:rsid w:val="00641506"/>
    <w:rsid w:val="006415CF"/>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84F"/>
    <w:rsid w:val="0064695A"/>
    <w:rsid w:val="00647223"/>
    <w:rsid w:val="006479B4"/>
    <w:rsid w:val="00647F79"/>
    <w:rsid w:val="0065071B"/>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57F64"/>
    <w:rsid w:val="00661E9D"/>
    <w:rsid w:val="00662272"/>
    <w:rsid w:val="006622AE"/>
    <w:rsid w:val="00662E13"/>
    <w:rsid w:val="0066352A"/>
    <w:rsid w:val="00663A39"/>
    <w:rsid w:val="00663B09"/>
    <w:rsid w:val="00663D76"/>
    <w:rsid w:val="00663DC9"/>
    <w:rsid w:val="00664141"/>
    <w:rsid w:val="00664496"/>
    <w:rsid w:val="00664907"/>
    <w:rsid w:val="00664A4B"/>
    <w:rsid w:val="00664CCC"/>
    <w:rsid w:val="00665CC7"/>
    <w:rsid w:val="00665FB0"/>
    <w:rsid w:val="00666039"/>
    <w:rsid w:val="006662DD"/>
    <w:rsid w:val="00666354"/>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0C"/>
    <w:rsid w:val="006726B1"/>
    <w:rsid w:val="006734CD"/>
    <w:rsid w:val="00673540"/>
    <w:rsid w:val="0067354D"/>
    <w:rsid w:val="00673BEF"/>
    <w:rsid w:val="00674784"/>
    <w:rsid w:val="006748E3"/>
    <w:rsid w:val="0067494A"/>
    <w:rsid w:val="0067503D"/>
    <w:rsid w:val="00675466"/>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07F"/>
    <w:rsid w:val="00682129"/>
    <w:rsid w:val="00682788"/>
    <w:rsid w:val="0068292D"/>
    <w:rsid w:val="00682DF3"/>
    <w:rsid w:val="00682EC7"/>
    <w:rsid w:val="0068303B"/>
    <w:rsid w:val="006830D4"/>
    <w:rsid w:val="0068393E"/>
    <w:rsid w:val="00684DBD"/>
    <w:rsid w:val="00685086"/>
    <w:rsid w:val="00685408"/>
    <w:rsid w:val="00686106"/>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220"/>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954"/>
    <w:rsid w:val="006A2C37"/>
    <w:rsid w:val="006A2ED1"/>
    <w:rsid w:val="006A2FF9"/>
    <w:rsid w:val="006A35D7"/>
    <w:rsid w:val="006A360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0BD"/>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359"/>
    <w:rsid w:val="006C1A0F"/>
    <w:rsid w:val="006C1ADF"/>
    <w:rsid w:val="006C1D6B"/>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264"/>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6C14"/>
    <w:rsid w:val="006E71CC"/>
    <w:rsid w:val="006E71D4"/>
    <w:rsid w:val="006E7228"/>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9C8"/>
    <w:rsid w:val="006F4F7F"/>
    <w:rsid w:val="006F5049"/>
    <w:rsid w:val="006F5676"/>
    <w:rsid w:val="006F58F1"/>
    <w:rsid w:val="006F5F84"/>
    <w:rsid w:val="006F6129"/>
    <w:rsid w:val="006F64F0"/>
    <w:rsid w:val="006F65D5"/>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873"/>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60B"/>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6EB"/>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2DAD"/>
    <w:rsid w:val="00773568"/>
    <w:rsid w:val="00773F52"/>
    <w:rsid w:val="00774086"/>
    <w:rsid w:val="0077425E"/>
    <w:rsid w:val="007742E6"/>
    <w:rsid w:val="00774383"/>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7C1"/>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0C00"/>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4B17"/>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0D"/>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2988"/>
    <w:rsid w:val="007D3193"/>
    <w:rsid w:val="007D3552"/>
    <w:rsid w:val="007D3BC8"/>
    <w:rsid w:val="007D3ED4"/>
    <w:rsid w:val="007D49FC"/>
    <w:rsid w:val="007D59B7"/>
    <w:rsid w:val="007D651C"/>
    <w:rsid w:val="007D67E9"/>
    <w:rsid w:val="007D6999"/>
    <w:rsid w:val="007D748A"/>
    <w:rsid w:val="007D7639"/>
    <w:rsid w:val="007D7B9E"/>
    <w:rsid w:val="007E04FD"/>
    <w:rsid w:val="007E0D89"/>
    <w:rsid w:val="007E16B0"/>
    <w:rsid w:val="007E17EB"/>
    <w:rsid w:val="007E1AF0"/>
    <w:rsid w:val="007E1C4E"/>
    <w:rsid w:val="007E2214"/>
    <w:rsid w:val="007E254B"/>
    <w:rsid w:val="007E296B"/>
    <w:rsid w:val="007E2A70"/>
    <w:rsid w:val="007E2F9F"/>
    <w:rsid w:val="007E316F"/>
    <w:rsid w:val="007E31E2"/>
    <w:rsid w:val="007E3A67"/>
    <w:rsid w:val="007E3C4C"/>
    <w:rsid w:val="007E41E3"/>
    <w:rsid w:val="007E427E"/>
    <w:rsid w:val="007E47E6"/>
    <w:rsid w:val="007E51BD"/>
    <w:rsid w:val="007E55D0"/>
    <w:rsid w:val="007E5EA1"/>
    <w:rsid w:val="007E6A6D"/>
    <w:rsid w:val="007E7136"/>
    <w:rsid w:val="007E72E5"/>
    <w:rsid w:val="007E7EDD"/>
    <w:rsid w:val="007E7F27"/>
    <w:rsid w:val="007E7FB9"/>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DC2"/>
    <w:rsid w:val="007F4FF3"/>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2D8"/>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977"/>
    <w:rsid w:val="00814CBA"/>
    <w:rsid w:val="00814CE5"/>
    <w:rsid w:val="00815845"/>
    <w:rsid w:val="0081592E"/>
    <w:rsid w:val="008159BB"/>
    <w:rsid w:val="008160B9"/>
    <w:rsid w:val="00816419"/>
    <w:rsid w:val="00816620"/>
    <w:rsid w:val="00816A7C"/>
    <w:rsid w:val="00816AE7"/>
    <w:rsid w:val="00816B30"/>
    <w:rsid w:val="008177FC"/>
    <w:rsid w:val="0081795D"/>
    <w:rsid w:val="0081799C"/>
    <w:rsid w:val="00817B01"/>
    <w:rsid w:val="00817E04"/>
    <w:rsid w:val="00817F1D"/>
    <w:rsid w:val="00820238"/>
    <w:rsid w:val="00820374"/>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4CE"/>
    <w:rsid w:val="00831A17"/>
    <w:rsid w:val="00831AF7"/>
    <w:rsid w:val="008326DD"/>
    <w:rsid w:val="00832772"/>
    <w:rsid w:val="00833246"/>
    <w:rsid w:val="00833CC7"/>
    <w:rsid w:val="00833DA2"/>
    <w:rsid w:val="00834E8F"/>
    <w:rsid w:val="00834F8A"/>
    <w:rsid w:val="00835111"/>
    <w:rsid w:val="00835307"/>
    <w:rsid w:val="00835319"/>
    <w:rsid w:val="0083546B"/>
    <w:rsid w:val="008357A2"/>
    <w:rsid w:val="0083587F"/>
    <w:rsid w:val="00836360"/>
    <w:rsid w:val="00836961"/>
    <w:rsid w:val="00836AA8"/>
    <w:rsid w:val="00836C3E"/>
    <w:rsid w:val="00836C47"/>
    <w:rsid w:val="00837AA4"/>
    <w:rsid w:val="00840309"/>
    <w:rsid w:val="008409F4"/>
    <w:rsid w:val="00841F99"/>
    <w:rsid w:val="00842021"/>
    <w:rsid w:val="00842247"/>
    <w:rsid w:val="00842371"/>
    <w:rsid w:val="00842A3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6EAF"/>
    <w:rsid w:val="00857483"/>
    <w:rsid w:val="00857D32"/>
    <w:rsid w:val="00857E4F"/>
    <w:rsid w:val="008601A0"/>
    <w:rsid w:val="0086028F"/>
    <w:rsid w:val="008607C0"/>
    <w:rsid w:val="008614B7"/>
    <w:rsid w:val="008616CC"/>
    <w:rsid w:val="00861DA0"/>
    <w:rsid w:val="00861EF6"/>
    <w:rsid w:val="00862261"/>
    <w:rsid w:val="00862441"/>
    <w:rsid w:val="00862CAC"/>
    <w:rsid w:val="008634F1"/>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087"/>
    <w:rsid w:val="0087445E"/>
    <w:rsid w:val="00874A85"/>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5FA9"/>
    <w:rsid w:val="0088735C"/>
    <w:rsid w:val="00887383"/>
    <w:rsid w:val="00887849"/>
    <w:rsid w:val="00890237"/>
    <w:rsid w:val="00890F2F"/>
    <w:rsid w:val="00892307"/>
    <w:rsid w:val="00892465"/>
    <w:rsid w:val="00892599"/>
    <w:rsid w:val="00892F83"/>
    <w:rsid w:val="00893B84"/>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096"/>
    <w:rsid w:val="008A37E1"/>
    <w:rsid w:val="008A38A6"/>
    <w:rsid w:val="008A41BB"/>
    <w:rsid w:val="008A4452"/>
    <w:rsid w:val="008A470F"/>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19A"/>
    <w:rsid w:val="008C646D"/>
    <w:rsid w:val="008C6A74"/>
    <w:rsid w:val="008C6AC9"/>
    <w:rsid w:val="008C6B08"/>
    <w:rsid w:val="008C6D8C"/>
    <w:rsid w:val="008C6F5E"/>
    <w:rsid w:val="008C6FF8"/>
    <w:rsid w:val="008C7D26"/>
    <w:rsid w:val="008C7EB5"/>
    <w:rsid w:val="008D015F"/>
    <w:rsid w:val="008D035A"/>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5E47"/>
    <w:rsid w:val="008D7083"/>
    <w:rsid w:val="008D7622"/>
    <w:rsid w:val="008D7CDC"/>
    <w:rsid w:val="008D7CF1"/>
    <w:rsid w:val="008D7E1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1CE"/>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0F0"/>
    <w:rsid w:val="009038CE"/>
    <w:rsid w:val="00903E0A"/>
    <w:rsid w:val="00904AFF"/>
    <w:rsid w:val="00904C37"/>
    <w:rsid w:val="00904D5D"/>
    <w:rsid w:val="00904E7E"/>
    <w:rsid w:val="009052F3"/>
    <w:rsid w:val="0090532A"/>
    <w:rsid w:val="00905483"/>
    <w:rsid w:val="00905DDA"/>
    <w:rsid w:val="0090645F"/>
    <w:rsid w:val="00906607"/>
    <w:rsid w:val="00906E8F"/>
    <w:rsid w:val="009072FD"/>
    <w:rsid w:val="009074A0"/>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1D9D"/>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7F5"/>
    <w:rsid w:val="00932821"/>
    <w:rsid w:val="00932B8B"/>
    <w:rsid w:val="00933251"/>
    <w:rsid w:val="00934065"/>
    <w:rsid w:val="00934441"/>
    <w:rsid w:val="00935199"/>
    <w:rsid w:val="00935927"/>
    <w:rsid w:val="00935D6A"/>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1B3"/>
    <w:rsid w:val="009464FB"/>
    <w:rsid w:val="00946630"/>
    <w:rsid w:val="0094668E"/>
    <w:rsid w:val="009472E6"/>
    <w:rsid w:val="00947BE3"/>
    <w:rsid w:val="00947EBD"/>
    <w:rsid w:val="00950321"/>
    <w:rsid w:val="0095070C"/>
    <w:rsid w:val="0095095E"/>
    <w:rsid w:val="00950C81"/>
    <w:rsid w:val="00950F63"/>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547A"/>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B0A"/>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27F2"/>
    <w:rsid w:val="009931FA"/>
    <w:rsid w:val="0099325C"/>
    <w:rsid w:val="00993DDD"/>
    <w:rsid w:val="00993F1D"/>
    <w:rsid w:val="0099411A"/>
    <w:rsid w:val="009946A1"/>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248"/>
    <w:rsid w:val="009A6446"/>
    <w:rsid w:val="009A67D7"/>
    <w:rsid w:val="009A6908"/>
    <w:rsid w:val="009A6E69"/>
    <w:rsid w:val="009A6EE3"/>
    <w:rsid w:val="009A6F1F"/>
    <w:rsid w:val="009A75F2"/>
    <w:rsid w:val="009A7B95"/>
    <w:rsid w:val="009B007C"/>
    <w:rsid w:val="009B0428"/>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8FB"/>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2C94"/>
    <w:rsid w:val="009D36BA"/>
    <w:rsid w:val="009D3B76"/>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454"/>
    <w:rsid w:val="009E3596"/>
    <w:rsid w:val="009E35E1"/>
    <w:rsid w:val="009E3696"/>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CCA"/>
    <w:rsid w:val="009F3D30"/>
    <w:rsid w:val="009F456B"/>
    <w:rsid w:val="009F4AD0"/>
    <w:rsid w:val="009F5000"/>
    <w:rsid w:val="009F5316"/>
    <w:rsid w:val="009F5585"/>
    <w:rsid w:val="009F5E61"/>
    <w:rsid w:val="009F6444"/>
    <w:rsid w:val="009F6A7B"/>
    <w:rsid w:val="009F6C0C"/>
    <w:rsid w:val="009F6C9C"/>
    <w:rsid w:val="00A0098D"/>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AF"/>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94E"/>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3E0"/>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4CA"/>
    <w:rsid w:val="00A553F1"/>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BD7"/>
    <w:rsid w:val="00A62DBA"/>
    <w:rsid w:val="00A62DD3"/>
    <w:rsid w:val="00A6339C"/>
    <w:rsid w:val="00A639A5"/>
    <w:rsid w:val="00A63A33"/>
    <w:rsid w:val="00A6434F"/>
    <w:rsid w:val="00A64C60"/>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DBB"/>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A1C"/>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7CF"/>
    <w:rsid w:val="00AA6E70"/>
    <w:rsid w:val="00AA6E8C"/>
    <w:rsid w:val="00AA6FA7"/>
    <w:rsid w:val="00AA72C2"/>
    <w:rsid w:val="00AA73AF"/>
    <w:rsid w:val="00AA7600"/>
    <w:rsid w:val="00AA79EC"/>
    <w:rsid w:val="00AA7D86"/>
    <w:rsid w:val="00AB0718"/>
    <w:rsid w:val="00AB072B"/>
    <w:rsid w:val="00AB0B4A"/>
    <w:rsid w:val="00AB0E91"/>
    <w:rsid w:val="00AB14A6"/>
    <w:rsid w:val="00AB14EC"/>
    <w:rsid w:val="00AB2002"/>
    <w:rsid w:val="00AB22FA"/>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60B"/>
    <w:rsid w:val="00AC7792"/>
    <w:rsid w:val="00AC7F89"/>
    <w:rsid w:val="00AD0416"/>
    <w:rsid w:val="00AD0806"/>
    <w:rsid w:val="00AD0D58"/>
    <w:rsid w:val="00AD0F02"/>
    <w:rsid w:val="00AD12E5"/>
    <w:rsid w:val="00AD14E0"/>
    <w:rsid w:val="00AD1506"/>
    <w:rsid w:val="00AD15AC"/>
    <w:rsid w:val="00AD24C6"/>
    <w:rsid w:val="00AD2727"/>
    <w:rsid w:val="00AD30BA"/>
    <w:rsid w:val="00AD3571"/>
    <w:rsid w:val="00AD39B2"/>
    <w:rsid w:val="00AD41D1"/>
    <w:rsid w:val="00AD4481"/>
    <w:rsid w:val="00AD4D50"/>
    <w:rsid w:val="00AD4ECD"/>
    <w:rsid w:val="00AD56A9"/>
    <w:rsid w:val="00AD586D"/>
    <w:rsid w:val="00AD63DE"/>
    <w:rsid w:val="00AD6A15"/>
    <w:rsid w:val="00AE0583"/>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BF"/>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4E9"/>
    <w:rsid w:val="00AF4804"/>
    <w:rsid w:val="00AF4B16"/>
    <w:rsid w:val="00AF55B0"/>
    <w:rsid w:val="00AF59D4"/>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DC4"/>
    <w:rsid w:val="00B04EB6"/>
    <w:rsid w:val="00B04F79"/>
    <w:rsid w:val="00B059BB"/>
    <w:rsid w:val="00B05AEC"/>
    <w:rsid w:val="00B06848"/>
    <w:rsid w:val="00B0691F"/>
    <w:rsid w:val="00B07073"/>
    <w:rsid w:val="00B07299"/>
    <w:rsid w:val="00B101CF"/>
    <w:rsid w:val="00B101F1"/>
    <w:rsid w:val="00B10581"/>
    <w:rsid w:val="00B10786"/>
    <w:rsid w:val="00B10999"/>
    <w:rsid w:val="00B128D0"/>
    <w:rsid w:val="00B12E04"/>
    <w:rsid w:val="00B130B7"/>
    <w:rsid w:val="00B13214"/>
    <w:rsid w:val="00B133BD"/>
    <w:rsid w:val="00B13A94"/>
    <w:rsid w:val="00B1505B"/>
    <w:rsid w:val="00B15D9A"/>
    <w:rsid w:val="00B15DA0"/>
    <w:rsid w:val="00B15F4E"/>
    <w:rsid w:val="00B16C1C"/>
    <w:rsid w:val="00B16EA7"/>
    <w:rsid w:val="00B17043"/>
    <w:rsid w:val="00B1792A"/>
    <w:rsid w:val="00B17E5F"/>
    <w:rsid w:val="00B20292"/>
    <w:rsid w:val="00B20377"/>
    <w:rsid w:val="00B20506"/>
    <w:rsid w:val="00B2065C"/>
    <w:rsid w:val="00B20C97"/>
    <w:rsid w:val="00B21186"/>
    <w:rsid w:val="00B213E4"/>
    <w:rsid w:val="00B214A5"/>
    <w:rsid w:val="00B214EB"/>
    <w:rsid w:val="00B21548"/>
    <w:rsid w:val="00B216B3"/>
    <w:rsid w:val="00B21F12"/>
    <w:rsid w:val="00B21F79"/>
    <w:rsid w:val="00B22177"/>
    <w:rsid w:val="00B22235"/>
    <w:rsid w:val="00B2267A"/>
    <w:rsid w:val="00B22A3E"/>
    <w:rsid w:val="00B22EC2"/>
    <w:rsid w:val="00B22F8C"/>
    <w:rsid w:val="00B234CE"/>
    <w:rsid w:val="00B23925"/>
    <w:rsid w:val="00B23D3B"/>
    <w:rsid w:val="00B24118"/>
    <w:rsid w:val="00B2432B"/>
    <w:rsid w:val="00B24A2C"/>
    <w:rsid w:val="00B24B56"/>
    <w:rsid w:val="00B24BB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640"/>
    <w:rsid w:val="00B429AC"/>
    <w:rsid w:val="00B42C9F"/>
    <w:rsid w:val="00B42CC1"/>
    <w:rsid w:val="00B42D93"/>
    <w:rsid w:val="00B42E01"/>
    <w:rsid w:val="00B4399B"/>
    <w:rsid w:val="00B4417D"/>
    <w:rsid w:val="00B44D77"/>
    <w:rsid w:val="00B45084"/>
    <w:rsid w:val="00B4563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B59"/>
    <w:rsid w:val="00B53CB2"/>
    <w:rsid w:val="00B53E9E"/>
    <w:rsid w:val="00B54691"/>
    <w:rsid w:val="00B54E78"/>
    <w:rsid w:val="00B55045"/>
    <w:rsid w:val="00B55BDC"/>
    <w:rsid w:val="00B560FB"/>
    <w:rsid w:val="00B56CA7"/>
    <w:rsid w:val="00B56FA7"/>
    <w:rsid w:val="00B572FF"/>
    <w:rsid w:val="00B57338"/>
    <w:rsid w:val="00B57F5E"/>
    <w:rsid w:val="00B60442"/>
    <w:rsid w:val="00B60811"/>
    <w:rsid w:val="00B60E94"/>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FB3"/>
    <w:rsid w:val="00B708EB"/>
    <w:rsid w:val="00B70B09"/>
    <w:rsid w:val="00B70F1C"/>
    <w:rsid w:val="00B71166"/>
    <w:rsid w:val="00B711D8"/>
    <w:rsid w:val="00B71286"/>
    <w:rsid w:val="00B71396"/>
    <w:rsid w:val="00B71442"/>
    <w:rsid w:val="00B71FE6"/>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CDB"/>
    <w:rsid w:val="00B77E57"/>
    <w:rsid w:val="00B80598"/>
    <w:rsid w:val="00B80B5F"/>
    <w:rsid w:val="00B80D8D"/>
    <w:rsid w:val="00B80EE3"/>
    <w:rsid w:val="00B810B0"/>
    <w:rsid w:val="00B81220"/>
    <w:rsid w:val="00B822C0"/>
    <w:rsid w:val="00B82D27"/>
    <w:rsid w:val="00B82DDC"/>
    <w:rsid w:val="00B836FB"/>
    <w:rsid w:val="00B83B24"/>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BD"/>
    <w:rsid w:val="00B91CE2"/>
    <w:rsid w:val="00B91F11"/>
    <w:rsid w:val="00B920B6"/>
    <w:rsid w:val="00B925D6"/>
    <w:rsid w:val="00B92BEC"/>
    <w:rsid w:val="00B92DBA"/>
    <w:rsid w:val="00B934A8"/>
    <w:rsid w:val="00B93DB5"/>
    <w:rsid w:val="00B93FB9"/>
    <w:rsid w:val="00B9481B"/>
    <w:rsid w:val="00B94832"/>
    <w:rsid w:val="00B9488F"/>
    <w:rsid w:val="00B9551C"/>
    <w:rsid w:val="00B95608"/>
    <w:rsid w:val="00B95769"/>
    <w:rsid w:val="00B95A1C"/>
    <w:rsid w:val="00B96193"/>
    <w:rsid w:val="00B96AA6"/>
    <w:rsid w:val="00B96BF4"/>
    <w:rsid w:val="00B96E8C"/>
    <w:rsid w:val="00B96F55"/>
    <w:rsid w:val="00B97D14"/>
    <w:rsid w:val="00BA00E2"/>
    <w:rsid w:val="00BA00ED"/>
    <w:rsid w:val="00BA0978"/>
    <w:rsid w:val="00BA0C17"/>
    <w:rsid w:val="00BA1539"/>
    <w:rsid w:val="00BA1972"/>
    <w:rsid w:val="00BA1B52"/>
    <w:rsid w:val="00BA2024"/>
    <w:rsid w:val="00BA2166"/>
    <w:rsid w:val="00BA21B9"/>
    <w:rsid w:val="00BA2456"/>
    <w:rsid w:val="00BA27E3"/>
    <w:rsid w:val="00BA2D6D"/>
    <w:rsid w:val="00BA3147"/>
    <w:rsid w:val="00BA3F5E"/>
    <w:rsid w:val="00BA3F92"/>
    <w:rsid w:val="00BA485A"/>
    <w:rsid w:val="00BA4E1B"/>
    <w:rsid w:val="00BA4F18"/>
    <w:rsid w:val="00BA4F89"/>
    <w:rsid w:val="00BA508B"/>
    <w:rsid w:val="00BA516B"/>
    <w:rsid w:val="00BA52A3"/>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561"/>
    <w:rsid w:val="00BB2DA2"/>
    <w:rsid w:val="00BB3673"/>
    <w:rsid w:val="00BB3CD0"/>
    <w:rsid w:val="00BB4429"/>
    <w:rsid w:val="00BB4548"/>
    <w:rsid w:val="00BB4844"/>
    <w:rsid w:val="00BB4BA3"/>
    <w:rsid w:val="00BB4BEC"/>
    <w:rsid w:val="00BB4CF5"/>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5F70"/>
    <w:rsid w:val="00BE60C5"/>
    <w:rsid w:val="00BE6470"/>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D4A"/>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011"/>
    <w:rsid w:val="00BF728B"/>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5B2"/>
    <w:rsid w:val="00C15639"/>
    <w:rsid w:val="00C15F48"/>
    <w:rsid w:val="00C16235"/>
    <w:rsid w:val="00C165C1"/>
    <w:rsid w:val="00C16665"/>
    <w:rsid w:val="00C16DEF"/>
    <w:rsid w:val="00C16E7D"/>
    <w:rsid w:val="00C17847"/>
    <w:rsid w:val="00C17EB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B39"/>
    <w:rsid w:val="00C32D8B"/>
    <w:rsid w:val="00C32FCF"/>
    <w:rsid w:val="00C335A8"/>
    <w:rsid w:val="00C338F4"/>
    <w:rsid w:val="00C3413E"/>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7F3"/>
    <w:rsid w:val="00C41BB8"/>
    <w:rsid w:val="00C41F1B"/>
    <w:rsid w:val="00C4203D"/>
    <w:rsid w:val="00C42365"/>
    <w:rsid w:val="00C4258F"/>
    <w:rsid w:val="00C425AB"/>
    <w:rsid w:val="00C427F3"/>
    <w:rsid w:val="00C42986"/>
    <w:rsid w:val="00C42B22"/>
    <w:rsid w:val="00C4361B"/>
    <w:rsid w:val="00C43786"/>
    <w:rsid w:val="00C4398E"/>
    <w:rsid w:val="00C44057"/>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47E9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1D"/>
    <w:rsid w:val="00C653BF"/>
    <w:rsid w:val="00C6579C"/>
    <w:rsid w:val="00C657FC"/>
    <w:rsid w:val="00C65AA3"/>
    <w:rsid w:val="00C65E97"/>
    <w:rsid w:val="00C65FB3"/>
    <w:rsid w:val="00C66981"/>
    <w:rsid w:val="00C67579"/>
    <w:rsid w:val="00C6775D"/>
    <w:rsid w:val="00C67BCF"/>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3AD"/>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87EAD"/>
    <w:rsid w:val="00C9088D"/>
    <w:rsid w:val="00C914D1"/>
    <w:rsid w:val="00C91D45"/>
    <w:rsid w:val="00C9219F"/>
    <w:rsid w:val="00C9230A"/>
    <w:rsid w:val="00C93572"/>
    <w:rsid w:val="00C93737"/>
    <w:rsid w:val="00C937A9"/>
    <w:rsid w:val="00C93856"/>
    <w:rsid w:val="00C93BF4"/>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5682"/>
    <w:rsid w:val="00CA6096"/>
    <w:rsid w:val="00CA6C56"/>
    <w:rsid w:val="00CA6CF9"/>
    <w:rsid w:val="00CA6DDC"/>
    <w:rsid w:val="00CA7907"/>
    <w:rsid w:val="00CA7F4E"/>
    <w:rsid w:val="00CB0985"/>
    <w:rsid w:val="00CB0AD1"/>
    <w:rsid w:val="00CB0E51"/>
    <w:rsid w:val="00CB0EBC"/>
    <w:rsid w:val="00CB0F23"/>
    <w:rsid w:val="00CB107C"/>
    <w:rsid w:val="00CB1156"/>
    <w:rsid w:val="00CB1A08"/>
    <w:rsid w:val="00CB25CA"/>
    <w:rsid w:val="00CB2BB7"/>
    <w:rsid w:val="00CB30AE"/>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ACE"/>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2E3"/>
    <w:rsid w:val="00CE0608"/>
    <w:rsid w:val="00CE06C4"/>
    <w:rsid w:val="00CE0928"/>
    <w:rsid w:val="00CE1909"/>
    <w:rsid w:val="00CE1B72"/>
    <w:rsid w:val="00CE1D3E"/>
    <w:rsid w:val="00CE1EB8"/>
    <w:rsid w:val="00CE249B"/>
    <w:rsid w:val="00CE2764"/>
    <w:rsid w:val="00CE2DD7"/>
    <w:rsid w:val="00CE331E"/>
    <w:rsid w:val="00CE3A31"/>
    <w:rsid w:val="00CE3D75"/>
    <w:rsid w:val="00CE4C50"/>
    <w:rsid w:val="00CE554F"/>
    <w:rsid w:val="00CE618C"/>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2CFF"/>
    <w:rsid w:val="00CF3249"/>
    <w:rsid w:val="00CF3DD9"/>
    <w:rsid w:val="00CF400B"/>
    <w:rsid w:val="00CF40A6"/>
    <w:rsid w:val="00CF431E"/>
    <w:rsid w:val="00CF4524"/>
    <w:rsid w:val="00CF4ADF"/>
    <w:rsid w:val="00CF4BBC"/>
    <w:rsid w:val="00CF5DFA"/>
    <w:rsid w:val="00CF64DD"/>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9EC"/>
    <w:rsid w:val="00D11B4B"/>
    <w:rsid w:val="00D11B8F"/>
    <w:rsid w:val="00D1272D"/>
    <w:rsid w:val="00D134CF"/>
    <w:rsid w:val="00D1391B"/>
    <w:rsid w:val="00D14078"/>
    <w:rsid w:val="00D14325"/>
    <w:rsid w:val="00D14FC4"/>
    <w:rsid w:val="00D15418"/>
    <w:rsid w:val="00D1558A"/>
    <w:rsid w:val="00D155C3"/>
    <w:rsid w:val="00D15918"/>
    <w:rsid w:val="00D1595A"/>
    <w:rsid w:val="00D15B4A"/>
    <w:rsid w:val="00D15BE6"/>
    <w:rsid w:val="00D15C71"/>
    <w:rsid w:val="00D160C6"/>
    <w:rsid w:val="00D1620C"/>
    <w:rsid w:val="00D16692"/>
    <w:rsid w:val="00D16BA0"/>
    <w:rsid w:val="00D17046"/>
    <w:rsid w:val="00D173CC"/>
    <w:rsid w:val="00D17625"/>
    <w:rsid w:val="00D1786E"/>
    <w:rsid w:val="00D17C36"/>
    <w:rsid w:val="00D17D0D"/>
    <w:rsid w:val="00D200EB"/>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4AF"/>
    <w:rsid w:val="00D356C1"/>
    <w:rsid w:val="00D359ED"/>
    <w:rsid w:val="00D362B1"/>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5EB3"/>
    <w:rsid w:val="00D56480"/>
    <w:rsid w:val="00D565F4"/>
    <w:rsid w:val="00D57395"/>
    <w:rsid w:val="00D575BA"/>
    <w:rsid w:val="00D57972"/>
    <w:rsid w:val="00D57DE5"/>
    <w:rsid w:val="00D603FA"/>
    <w:rsid w:val="00D60562"/>
    <w:rsid w:val="00D60ABE"/>
    <w:rsid w:val="00D60B20"/>
    <w:rsid w:val="00D60E6A"/>
    <w:rsid w:val="00D60F05"/>
    <w:rsid w:val="00D6173B"/>
    <w:rsid w:val="00D61AD8"/>
    <w:rsid w:val="00D61C63"/>
    <w:rsid w:val="00D62466"/>
    <w:rsid w:val="00D626A7"/>
    <w:rsid w:val="00D62AFF"/>
    <w:rsid w:val="00D62C40"/>
    <w:rsid w:val="00D63953"/>
    <w:rsid w:val="00D63BF7"/>
    <w:rsid w:val="00D63C7A"/>
    <w:rsid w:val="00D63D6A"/>
    <w:rsid w:val="00D645AE"/>
    <w:rsid w:val="00D647C2"/>
    <w:rsid w:val="00D64A00"/>
    <w:rsid w:val="00D654B9"/>
    <w:rsid w:val="00D654CB"/>
    <w:rsid w:val="00D65AF2"/>
    <w:rsid w:val="00D65C3A"/>
    <w:rsid w:val="00D65EB6"/>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5F3A"/>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76"/>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2D9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0C47"/>
    <w:rsid w:val="00DB1760"/>
    <w:rsid w:val="00DB190D"/>
    <w:rsid w:val="00DB1DFA"/>
    <w:rsid w:val="00DB2396"/>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86C"/>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336"/>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17A1"/>
    <w:rsid w:val="00DE201D"/>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A43"/>
    <w:rsid w:val="00DE6E88"/>
    <w:rsid w:val="00DE7636"/>
    <w:rsid w:val="00DE7A62"/>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092"/>
    <w:rsid w:val="00E002EC"/>
    <w:rsid w:val="00E00345"/>
    <w:rsid w:val="00E00A4F"/>
    <w:rsid w:val="00E01560"/>
    <w:rsid w:val="00E02160"/>
    <w:rsid w:val="00E02EA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17B7A"/>
    <w:rsid w:val="00E20277"/>
    <w:rsid w:val="00E2036C"/>
    <w:rsid w:val="00E20526"/>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16B"/>
    <w:rsid w:val="00E262E2"/>
    <w:rsid w:val="00E26FCF"/>
    <w:rsid w:val="00E27258"/>
    <w:rsid w:val="00E2776F"/>
    <w:rsid w:val="00E303EB"/>
    <w:rsid w:val="00E30BA2"/>
    <w:rsid w:val="00E3116F"/>
    <w:rsid w:val="00E31778"/>
    <w:rsid w:val="00E31C91"/>
    <w:rsid w:val="00E31F4A"/>
    <w:rsid w:val="00E322E4"/>
    <w:rsid w:val="00E32A91"/>
    <w:rsid w:val="00E32BDE"/>
    <w:rsid w:val="00E32F8D"/>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373"/>
    <w:rsid w:val="00E36672"/>
    <w:rsid w:val="00E36CF9"/>
    <w:rsid w:val="00E37223"/>
    <w:rsid w:val="00E3748E"/>
    <w:rsid w:val="00E37948"/>
    <w:rsid w:val="00E37E73"/>
    <w:rsid w:val="00E402A3"/>
    <w:rsid w:val="00E40FFB"/>
    <w:rsid w:val="00E41601"/>
    <w:rsid w:val="00E41E7D"/>
    <w:rsid w:val="00E42B31"/>
    <w:rsid w:val="00E42B6D"/>
    <w:rsid w:val="00E42BFE"/>
    <w:rsid w:val="00E42F5B"/>
    <w:rsid w:val="00E43263"/>
    <w:rsid w:val="00E43707"/>
    <w:rsid w:val="00E4390E"/>
    <w:rsid w:val="00E44580"/>
    <w:rsid w:val="00E45580"/>
    <w:rsid w:val="00E45A8E"/>
    <w:rsid w:val="00E45D9A"/>
    <w:rsid w:val="00E45ED8"/>
    <w:rsid w:val="00E45FA4"/>
    <w:rsid w:val="00E463FD"/>
    <w:rsid w:val="00E469B7"/>
    <w:rsid w:val="00E46E20"/>
    <w:rsid w:val="00E46FD4"/>
    <w:rsid w:val="00E47384"/>
    <w:rsid w:val="00E473F3"/>
    <w:rsid w:val="00E47701"/>
    <w:rsid w:val="00E50508"/>
    <w:rsid w:val="00E50978"/>
    <w:rsid w:val="00E5099C"/>
    <w:rsid w:val="00E51B9A"/>
    <w:rsid w:val="00E51BCA"/>
    <w:rsid w:val="00E51E3B"/>
    <w:rsid w:val="00E522BC"/>
    <w:rsid w:val="00E528D7"/>
    <w:rsid w:val="00E52A78"/>
    <w:rsid w:val="00E52E30"/>
    <w:rsid w:val="00E52ECA"/>
    <w:rsid w:val="00E52F48"/>
    <w:rsid w:val="00E530F6"/>
    <w:rsid w:val="00E53337"/>
    <w:rsid w:val="00E537A3"/>
    <w:rsid w:val="00E53AA8"/>
    <w:rsid w:val="00E53C7D"/>
    <w:rsid w:val="00E54287"/>
    <w:rsid w:val="00E54377"/>
    <w:rsid w:val="00E547EE"/>
    <w:rsid w:val="00E549AA"/>
    <w:rsid w:val="00E54E8B"/>
    <w:rsid w:val="00E551AD"/>
    <w:rsid w:val="00E55297"/>
    <w:rsid w:val="00E55353"/>
    <w:rsid w:val="00E553D5"/>
    <w:rsid w:val="00E55957"/>
    <w:rsid w:val="00E56561"/>
    <w:rsid w:val="00E56B2C"/>
    <w:rsid w:val="00E56C0E"/>
    <w:rsid w:val="00E56DDD"/>
    <w:rsid w:val="00E5729B"/>
    <w:rsid w:val="00E573C0"/>
    <w:rsid w:val="00E608A1"/>
    <w:rsid w:val="00E60A57"/>
    <w:rsid w:val="00E613D1"/>
    <w:rsid w:val="00E6141A"/>
    <w:rsid w:val="00E6147F"/>
    <w:rsid w:val="00E6156B"/>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B69"/>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6CD"/>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058"/>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8BB"/>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BFA"/>
    <w:rsid w:val="00EB0C44"/>
    <w:rsid w:val="00EB12B0"/>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19B"/>
    <w:rsid w:val="00EB5443"/>
    <w:rsid w:val="00EB54B8"/>
    <w:rsid w:val="00EB591D"/>
    <w:rsid w:val="00EB5C4F"/>
    <w:rsid w:val="00EB603D"/>
    <w:rsid w:val="00EB60D8"/>
    <w:rsid w:val="00EB63BF"/>
    <w:rsid w:val="00EB63E7"/>
    <w:rsid w:val="00EB6C77"/>
    <w:rsid w:val="00EB6C9F"/>
    <w:rsid w:val="00EB7920"/>
    <w:rsid w:val="00EB7AA1"/>
    <w:rsid w:val="00EB7FB4"/>
    <w:rsid w:val="00EC0649"/>
    <w:rsid w:val="00EC06FE"/>
    <w:rsid w:val="00EC091A"/>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82F"/>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3E8D"/>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EF7E19"/>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08E"/>
    <w:rsid w:val="00F3339C"/>
    <w:rsid w:val="00F33CE3"/>
    <w:rsid w:val="00F341D6"/>
    <w:rsid w:val="00F34A21"/>
    <w:rsid w:val="00F34BC4"/>
    <w:rsid w:val="00F34C42"/>
    <w:rsid w:val="00F35042"/>
    <w:rsid w:val="00F3557D"/>
    <w:rsid w:val="00F3560C"/>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D15"/>
    <w:rsid w:val="00F76F7B"/>
    <w:rsid w:val="00F778AB"/>
    <w:rsid w:val="00F77F38"/>
    <w:rsid w:val="00F80158"/>
    <w:rsid w:val="00F804BC"/>
    <w:rsid w:val="00F8059B"/>
    <w:rsid w:val="00F806C8"/>
    <w:rsid w:val="00F8081B"/>
    <w:rsid w:val="00F80C2A"/>
    <w:rsid w:val="00F81137"/>
    <w:rsid w:val="00F81538"/>
    <w:rsid w:val="00F81559"/>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6B8"/>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0C7"/>
    <w:rsid w:val="00F962F9"/>
    <w:rsid w:val="00F971EF"/>
    <w:rsid w:val="00F973AA"/>
    <w:rsid w:val="00F97457"/>
    <w:rsid w:val="00F97BE2"/>
    <w:rsid w:val="00FA06D5"/>
    <w:rsid w:val="00FA0889"/>
    <w:rsid w:val="00FA0B4C"/>
    <w:rsid w:val="00FA0CB7"/>
    <w:rsid w:val="00FA0FCD"/>
    <w:rsid w:val="00FA175F"/>
    <w:rsid w:val="00FA18EC"/>
    <w:rsid w:val="00FA19A7"/>
    <w:rsid w:val="00FA1EEC"/>
    <w:rsid w:val="00FA2122"/>
    <w:rsid w:val="00FA2156"/>
    <w:rsid w:val="00FA285F"/>
    <w:rsid w:val="00FA2887"/>
    <w:rsid w:val="00FA2C1B"/>
    <w:rsid w:val="00FA326C"/>
    <w:rsid w:val="00FA33A7"/>
    <w:rsid w:val="00FA364F"/>
    <w:rsid w:val="00FA3C4D"/>
    <w:rsid w:val="00FA3EDB"/>
    <w:rsid w:val="00FA40E4"/>
    <w:rsid w:val="00FA50E9"/>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5808"/>
    <w:rsid w:val="00FB5C92"/>
    <w:rsid w:val="00FB60DC"/>
    <w:rsid w:val="00FB7094"/>
    <w:rsid w:val="00FB7698"/>
    <w:rsid w:val="00FB7FE3"/>
    <w:rsid w:val="00FC1006"/>
    <w:rsid w:val="00FC1092"/>
    <w:rsid w:val="00FC14FE"/>
    <w:rsid w:val="00FC1762"/>
    <w:rsid w:val="00FC2013"/>
    <w:rsid w:val="00FC25A0"/>
    <w:rsid w:val="00FC2995"/>
    <w:rsid w:val="00FC32DE"/>
    <w:rsid w:val="00FC39F7"/>
    <w:rsid w:val="00FC3AB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948"/>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58B"/>
    <w:rsid w:val="00FE5C16"/>
    <w:rsid w:val="00FE5F9B"/>
    <w:rsid w:val="00FE69D5"/>
    <w:rsid w:val="00FE6CA6"/>
    <w:rsid w:val="00FE7357"/>
    <w:rsid w:val="00FE764E"/>
    <w:rsid w:val="00FE79FE"/>
    <w:rsid w:val="00FE7DD6"/>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2BA"/>
    <w:rsid w:val="00FF45B9"/>
    <w:rsid w:val="00FF4CD3"/>
    <w:rsid w:val="00FF50FC"/>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qFormat/>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3.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4.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4201</TotalTime>
  <Pages>9</Pages>
  <Words>4515</Words>
  <Characters>25738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30193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231</cp:revision>
  <cp:lastPrinted>2019-09-26T18:16:00Z</cp:lastPrinted>
  <dcterms:created xsi:type="dcterms:W3CDTF">2022-09-30T17:15:00Z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